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9C0FF" w14:textId="0795E1A5" w:rsidR="00684F5D" w:rsidRPr="00684F5D" w:rsidRDefault="00684F5D" w:rsidP="00684F5D">
      <w:pPr>
        <w:spacing w:before="100" w:beforeAutospacing="1" w:after="100" w:afterAutospacing="1" w:line="240" w:lineRule="auto"/>
        <w:outlineLvl w:val="0"/>
        <w:rPr>
          <w:rFonts w:ascii="Bierstadt" w:eastAsia="Times New Roman" w:hAnsi="Bierstadt" w:cs="Times New Roman"/>
          <w:b/>
          <w:bCs/>
          <w:kern w:val="36"/>
          <w:sz w:val="32"/>
          <w:szCs w:val="32"/>
          <w14:ligatures w14:val="none"/>
        </w:rPr>
      </w:pPr>
      <w:r w:rsidRPr="00684F5D">
        <w:rPr>
          <w:rFonts w:ascii="Bierstadt" w:eastAsia="Times New Roman" w:hAnsi="Bierstadt" w:cs="Times New Roman"/>
          <w:b/>
          <w:bCs/>
          <w:kern w:val="36"/>
          <w:sz w:val="32"/>
          <w:szCs w:val="32"/>
          <w14:ligatures w14:val="none"/>
        </w:rPr>
        <w:t xml:space="preserve">Sublimation Health </w:t>
      </w:r>
      <w:r>
        <w:rPr>
          <w:rFonts w:ascii="Bierstadt" w:eastAsia="Times New Roman" w:hAnsi="Bierstadt" w:cs="Times New Roman"/>
          <w:b/>
          <w:bCs/>
          <w:kern w:val="36"/>
          <w:sz w:val="32"/>
          <w:szCs w:val="32"/>
          <w14:ligatures w14:val="none"/>
        </w:rPr>
        <w:t>Recognized</w:t>
      </w:r>
      <w:r w:rsidRPr="00684F5D">
        <w:rPr>
          <w:rFonts w:ascii="Bierstadt" w:eastAsia="Times New Roman" w:hAnsi="Bierstadt" w:cs="Times New Roman"/>
          <w:b/>
          <w:bCs/>
          <w:kern w:val="36"/>
          <w:sz w:val="32"/>
          <w:szCs w:val="32"/>
          <w14:ligatures w14:val="none"/>
        </w:rPr>
        <w:t xml:space="preserve"> in KLAS Emerging Company Spotlight Report for Healthcare Cloud Excellence</w:t>
      </w:r>
    </w:p>
    <w:p w14:paraId="268DF6D7" w14:textId="64E5EBC1" w:rsidR="00684F5D" w:rsidRPr="00684F5D" w:rsidRDefault="00684F5D" w:rsidP="00684F5D">
      <w:pPr>
        <w:spacing w:before="100" w:beforeAutospacing="1" w:after="100" w:afterAutospacing="1" w:line="240" w:lineRule="auto"/>
        <w:outlineLvl w:val="1"/>
        <w:rPr>
          <w:rFonts w:ascii="Bierstadt" w:eastAsia="Times New Roman" w:hAnsi="Bierstadt" w:cs="Times New Roman"/>
          <w:b/>
          <w:bCs/>
          <w:kern w:val="0"/>
          <w:sz w:val="24"/>
          <w:szCs w:val="24"/>
          <w14:ligatures w14:val="none"/>
        </w:rPr>
      </w:pPr>
      <w:r>
        <w:rPr>
          <w:rFonts w:ascii="Bierstadt" w:eastAsia="Times New Roman" w:hAnsi="Bierstadt" w:cs="Times New Roman"/>
          <w:b/>
          <w:bCs/>
          <w:kern w:val="0"/>
          <w:sz w:val="24"/>
          <w:szCs w:val="24"/>
          <w14:ligatures w14:val="none"/>
        </w:rPr>
        <w:t xml:space="preserve">Satisfied customers give the firm top </w:t>
      </w:r>
      <w:r w:rsidRPr="00684F5D">
        <w:rPr>
          <w:rFonts w:ascii="Bierstadt" w:eastAsia="Times New Roman" w:hAnsi="Bierstadt" w:cs="Times New Roman"/>
          <w:b/>
          <w:bCs/>
          <w:kern w:val="0"/>
          <w:sz w:val="24"/>
          <w:szCs w:val="24"/>
          <w14:ligatures w14:val="none"/>
        </w:rPr>
        <w:t>marks for partnership, expertise, and value delivery in client satisfaction study</w:t>
      </w:r>
    </w:p>
    <w:p w14:paraId="2F4367DB" w14:textId="1BFD50CD"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 xml:space="preserve">Short Hills, NJ – September </w:t>
      </w:r>
      <w:r>
        <w:rPr>
          <w:rFonts w:ascii="Bierstadt" w:eastAsia="Times New Roman" w:hAnsi="Bierstadt" w:cs="Times New Roman"/>
          <w:b/>
          <w:bCs/>
          <w:kern w:val="0"/>
          <w:sz w:val="24"/>
          <w:szCs w:val="24"/>
          <w14:ligatures w14:val="none"/>
        </w:rPr>
        <w:t>1</w:t>
      </w:r>
      <w:r w:rsidR="003500FF">
        <w:rPr>
          <w:rFonts w:ascii="Bierstadt" w:eastAsia="Times New Roman" w:hAnsi="Bierstadt" w:cs="Times New Roman"/>
          <w:b/>
          <w:bCs/>
          <w:kern w:val="0"/>
          <w:sz w:val="24"/>
          <w:szCs w:val="24"/>
          <w14:ligatures w14:val="none"/>
        </w:rPr>
        <w:t>0</w:t>
      </w:r>
      <w:r w:rsidRPr="00684F5D">
        <w:rPr>
          <w:rFonts w:ascii="Bierstadt" w:eastAsia="Times New Roman" w:hAnsi="Bierstadt" w:cs="Times New Roman"/>
          <w:b/>
          <w:bCs/>
          <w:kern w:val="0"/>
          <w:sz w:val="24"/>
          <w:szCs w:val="24"/>
          <w14:ligatures w14:val="none"/>
        </w:rPr>
        <w:t>, 2025</w:t>
      </w:r>
      <w:r w:rsidRPr="00684F5D">
        <w:rPr>
          <w:rFonts w:ascii="Bierstadt" w:eastAsia="Times New Roman" w:hAnsi="Bierstadt" w:cs="Times New Roman"/>
          <w:kern w:val="0"/>
          <w:sz w:val="24"/>
          <w:szCs w:val="24"/>
          <w14:ligatures w14:val="none"/>
        </w:rPr>
        <w:t xml:space="preserve"> – </w:t>
      </w:r>
      <w:hyperlink r:id="rId5" w:history="1">
        <w:r w:rsidRPr="00684F5D">
          <w:rPr>
            <w:rStyle w:val="Hyperlink"/>
            <w:rFonts w:ascii="Bierstadt" w:eastAsia="Times New Roman" w:hAnsi="Bierstadt" w:cs="Times New Roman"/>
            <w:kern w:val="0"/>
            <w:sz w:val="24"/>
            <w:szCs w:val="24"/>
            <w14:ligatures w14:val="none"/>
          </w:rPr>
          <w:t>Sublimation Health</w:t>
        </w:r>
      </w:hyperlink>
      <w:r w:rsidRPr="00684F5D">
        <w:rPr>
          <w:rFonts w:ascii="Bierstadt" w:eastAsia="Times New Roman" w:hAnsi="Bierstadt" w:cs="Times New Roman"/>
          <w:kern w:val="0"/>
          <w:sz w:val="24"/>
          <w:szCs w:val="24"/>
          <w14:ligatures w14:val="none"/>
        </w:rPr>
        <w:t>, a leading provider of healthcare cloud services, today announced it has been featured in a new Emerging Company Spotlight report by KLAS Research, the healthcare industry's premier research and insights firm. The report highlights Sublimation Health's exceptional performance in delivering cloud migration and modernization services to healthcare organizations across the United States.</w:t>
      </w:r>
    </w:p>
    <w:p w14:paraId="47F3F68E" w14:textId="03B0B46F"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The KLAS report, titled "</w:t>
      </w:r>
      <w:hyperlink r:id="rId6" w:history="1">
        <w:r w:rsidRPr="00684F5D">
          <w:rPr>
            <w:rStyle w:val="Hyperlink"/>
            <w:rFonts w:ascii="Bierstadt" w:eastAsia="Times New Roman" w:hAnsi="Bierstadt" w:cs="Times New Roman"/>
            <w:kern w:val="0"/>
            <w:sz w:val="24"/>
            <w:szCs w:val="24"/>
            <w14:ligatures w14:val="none"/>
          </w:rPr>
          <w:t>Sublimation Health 2025: Providing Healthcare Cloud Services Through Expert, Transparent Partnership</w:t>
        </w:r>
      </w:hyperlink>
      <w:r w:rsidRPr="00684F5D">
        <w:rPr>
          <w:rFonts w:ascii="Bierstadt" w:eastAsia="Times New Roman" w:hAnsi="Bierstadt" w:cs="Times New Roman"/>
          <w:kern w:val="0"/>
          <w:sz w:val="24"/>
          <w:szCs w:val="24"/>
          <w14:ligatures w14:val="none"/>
        </w:rPr>
        <w:t>," evaluated client experiences over the past 18 months and awarded the company outstanding grades across multiple performance categories, including A+ ratings for quality of staff/consultants, strength of partnership, likelihood to recommend, and executive involvement.</w:t>
      </w:r>
    </w:p>
    <w:p w14:paraId="75466FB0"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Key Findings from the KLAS Report:</w:t>
      </w:r>
    </w:p>
    <w:p w14:paraId="33D2356B" w14:textId="77777777" w:rsidR="00684F5D" w:rsidRPr="00684F5D" w:rsidRDefault="00684F5D" w:rsidP="00684F5D">
      <w:pPr>
        <w:numPr>
          <w:ilvl w:val="0"/>
          <w:numId w:val="1"/>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100% client achievement</w:t>
      </w:r>
      <w:r w:rsidRPr="00684F5D">
        <w:rPr>
          <w:rFonts w:ascii="Bierstadt" w:eastAsia="Times New Roman" w:hAnsi="Bierstadt" w:cs="Times New Roman"/>
          <w:kern w:val="0"/>
          <w:sz w:val="24"/>
          <w:szCs w:val="24"/>
          <w14:ligatures w14:val="none"/>
        </w:rPr>
        <w:t xml:space="preserve"> of system reliability objectives</w:t>
      </w:r>
    </w:p>
    <w:p w14:paraId="22581626" w14:textId="77777777" w:rsidR="00684F5D" w:rsidRDefault="00684F5D" w:rsidP="00684F5D">
      <w:pPr>
        <w:numPr>
          <w:ilvl w:val="0"/>
          <w:numId w:val="1"/>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A+ ratings</w:t>
      </w:r>
      <w:r w:rsidRPr="00684F5D">
        <w:rPr>
          <w:rFonts w:ascii="Bierstadt" w:eastAsia="Times New Roman" w:hAnsi="Bierstadt" w:cs="Times New Roman"/>
          <w:kern w:val="0"/>
          <w:sz w:val="24"/>
          <w:szCs w:val="24"/>
          <w14:ligatures w14:val="none"/>
        </w:rPr>
        <w:t xml:space="preserve"> across critical performance indicators including partnership strength, staff quality, and client recommendation likelihood</w:t>
      </w:r>
    </w:p>
    <w:p w14:paraId="6BE4A3F4" w14:textId="77777777" w:rsidR="00684F5D" w:rsidRPr="00684F5D" w:rsidRDefault="00684F5D" w:rsidP="00684F5D">
      <w:pPr>
        <w:numPr>
          <w:ilvl w:val="0"/>
          <w:numId w:val="1"/>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95.2 overall performance score</w:t>
      </w:r>
      <w:r w:rsidRPr="00684F5D">
        <w:rPr>
          <w:rFonts w:ascii="Bierstadt" w:eastAsia="Times New Roman" w:hAnsi="Bierstadt" w:cs="Times New Roman"/>
          <w:kern w:val="0"/>
          <w:sz w:val="24"/>
          <w:szCs w:val="24"/>
          <w14:ligatures w14:val="none"/>
        </w:rPr>
        <w:t xml:space="preserve"> (100-point scale) with all surveyed clients </w:t>
      </w:r>
      <w:r>
        <w:rPr>
          <w:rFonts w:ascii="Bierstadt" w:eastAsia="Times New Roman" w:hAnsi="Bierstadt" w:cs="Times New Roman"/>
          <w:kern w:val="0"/>
          <w:sz w:val="24"/>
          <w:szCs w:val="24"/>
          <w14:ligatures w14:val="none"/>
        </w:rPr>
        <w:t xml:space="preserve">(100%) </w:t>
      </w:r>
      <w:r w:rsidRPr="00684F5D">
        <w:rPr>
          <w:rFonts w:ascii="Bierstadt" w:eastAsia="Times New Roman" w:hAnsi="Bierstadt" w:cs="Times New Roman"/>
          <w:kern w:val="0"/>
          <w:sz w:val="24"/>
          <w:szCs w:val="24"/>
          <w14:ligatures w14:val="none"/>
        </w:rPr>
        <w:t>indicating they would purchase services again</w:t>
      </w:r>
    </w:p>
    <w:p w14:paraId="28568633" w14:textId="77777777" w:rsidR="00684F5D" w:rsidRPr="00684F5D" w:rsidRDefault="00684F5D" w:rsidP="00684F5D">
      <w:pPr>
        <w:numPr>
          <w:ilvl w:val="0"/>
          <w:numId w:val="1"/>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Strong value proposition</w:t>
      </w:r>
      <w:r w:rsidRPr="00684F5D">
        <w:rPr>
          <w:rFonts w:ascii="Bierstadt" w:eastAsia="Times New Roman" w:hAnsi="Bierstadt" w:cs="Times New Roman"/>
          <w:kern w:val="0"/>
          <w:sz w:val="24"/>
          <w:szCs w:val="24"/>
          <w14:ligatures w14:val="none"/>
        </w:rPr>
        <w:t xml:space="preserve"> with clients reporting cost savings, successful cloud migrations, and streamlined IT operations</w:t>
      </w:r>
    </w:p>
    <w:p w14:paraId="1A671691" w14:textId="77777777" w:rsidR="00684F5D" w:rsidRPr="00684F5D" w:rsidRDefault="00684F5D" w:rsidP="00684F5D">
      <w:pPr>
        <w:numPr>
          <w:ilvl w:val="0"/>
          <w:numId w:val="1"/>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Rapid time to outcomes</w:t>
      </w:r>
      <w:r w:rsidRPr="00684F5D">
        <w:rPr>
          <w:rFonts w:ascii="Bierstadt" w:eastAsia="Times New Roman" w:hAnsi="Bierstadt" w:cs="Times New Roman"/>
          <w:kern w:val="0"/>
          <w:sz w:val="24"/>
          <w:szCs w:val="24"/>
          <w14:ligatures w14:val="none"/>
        </w:rPr>
        <w:t xml:space="preserve"> with most clients seeing results within 6-12 months</w:t>
      </w:r>
    </w:p>
    <w:p w14:paraId="7FD96973"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"This recognition from KLAS validates our mission to help healthcare organizations break free from legacy technical debt so they can focus on delivering compassionate, lifesaving care," said Jeremy Marut, Founder and CEO of Sublimation Health. "Our healthcare-first approach, combined with deep cloud expertise and transparent partnership model, enables our clients to achieve real transformation—not just another technology refresh."</w:t>
      </w:r>
    </w:p>
    <w:p w14:paraId="52AF6A7F"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Client-Reported Strengths Include:</w:t>
      </w:r>
    </w:p>
    <w:p w14:paraId="2E955E95" w14:textId="77777777" w:rsidR="00684F5D" w:rsidRPr="00684F5D" w:rsidRDefault="00684F5D" w:rsidP="00684F5D">
      <w:pPr>
        <w:numPr>
          <w:ilvl w:val="0"/>
          <w:numId w:val="2"/>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Deep healthcare and application expertise</w:t>
      </w:r>
      <w:r w:rsidRPr="00684F5D">
        <w:rPr>
          <w:rFonts w:ascii="Bierstadt" w:eastAsia="Times New Roman" w:hAnsi="Bierstadt" w:cs="Times New Roman"/>
          <w:kern w:val="0"/>
          <w:sz w:val="24"/>
          <w:szCs w:val="24"/>
          <w14:ligatures w14:val="none"/>
        </w:rPr>
        <w:t xml:space="preserve"> with specialized knowledge of Epic, MEDITECH, and other critical healthcare systems</w:t>
      </w:r>
    </w:p>
    <w:p w14:paraId="335A48CE" w14:textId="77777777" w:rsidR="00684F5D" w:rsidRPr="00684F5D" w:rsidRDefault="00684F5D" w:rsidP="00684F5D">
      <w:pPr>
        <w:numPr>
          <w:ilvl w:val="0"/>
          <w:numId w:val="2"/>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Exceptional partnership and accessibility</w:t>
      </w:r>
      <w:r w:rsidRPr="00684F5D">
        <w:rPr>
          <w:rFonts w:ascii="Bierstadt" w:eastAsia="Times New Roman" w:hAnsi="Bierstadt" w:cs="Times New Roman"/>
          <w:kern w:val="0"/>
          <w:sz w:val="24"/>
          <w:szCs w:val="24"/>
          <w14:ligatures w14:val="none"/>
        </w:rPr>
        <w:t xml:space="preserve"> with responsive, highly skilled consultants</w:t>
      </w:r>
    </w:p>
    <w:p w14:paraId="29A7D609" w14:textId="77777777" w:rsidR="00684F5D" w:rsidRPr="00684F5D" w:rsidRDefault="00684F5D" w:rsidP="00684F5D">
      <w:pPr>
        <w:numPr>
          <w:ilvl w:val="0"/>
          <w:numId w:val="2"/>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Multi-cloud expertise</w:t>
      </w:r>
      <w:r w:rsidRPr="00684F5D">
        <w:rPr>
          <w:rFonts w:ascii="Bierstadt" w:eastAsia="Times New Roman" w:hAnsi="Bierstadt" w:cs="Times New Roman"/>
          <w:kern w:val="0"/>
          <w:sz w:val="24"/>
          <w:szCs w:val="24"/>
          <w14:ligatures w14:val="none"/>
        </w:rPr>
        <w:t xml:space="preserve"> spanning AWS, Azure, and Google Cloud Platform</w:t>
      </w:r>
    </w:p>
    <w:p w14:paraId="26CAF0E3" w14:textId="77777777" w:rsidR="00684F5D" w:rsidRPr="00684F5D" w:rsidRDefault="00684F5D" w:rsidP="00684F5D">
      <w:pPr>
        <w:numPr>
          <w:ilvl w:val="0"/>
          <w:numId w:val="2"/>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lastRenderedPageBreak/>
        <w:t>Innovative service offerings</w:t>
      </w:r>
      <w:r w:rsidRPr="00684F5D">
        <w:rPr>
          <w:rFonts w:ascii="Bierstadt" w:eastAsia="Times New Roman" w:hAnsi="Bierstadt" w:cs="Times New Roman"/>
          <w:kern w:val="0"/>
          <w:sz w:val="24"/>
          <w:szCs w:val="24"/>
          <w14:ligatures w14:val="none"/>
        </w:rPr>
        <w:t xml:space="preserve"> including cloud cost capping, automated optimization, and zero on-premises ecosystem deployment</w:t>
      </w:r>
    </w:p>
    <w:p w14:paraId="5287F13B"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The report noted that Sublimation Health's "paint-the-bridge strategy" allows legacy systems to run while migrating and optimizing new cloud-native environments, minimizing disruption during critical transitions. Clients particularly valued the company's boutique approach, which combines personalized service with enterprise-grade capabilities.</w:t>
      </w:r>
    </w:p>
    <w:p w14:paraId="443E4A30" w14:textId="77777777" w:rsid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"Sublimation Health is not a one-trick pony," noted one CIO quoted in the report. "Their expertise spans all three major cloud environments: GCP, AWS, and Azure. The firm also understands application rationalization, and they know how to build data centers."</w:t>
      </w:r>
    </w:p>
    <w:p w14:paraId="24B0E08A" w14:textId="5E1A5E07" w:rsidR="00684F5D" w:rsidRPr="00684F5D" w:rsidRDefault="009A5083" w:rsidP="00684F5D">
      <w:pPr>
        <w:spacing w:before="100" w:beforeAutospacing="1" w:after="100" w:afterAutospacing="1" w:line="240" w:lineRule="auto"/>
        <w:rPr>
          <w:rFonts w:ascii="Bierstadt" w:eastAsia="Times New Roman" w:hAnsi="Bierstadt" w:cs="Times New Roman"/>
          <w:kern w:val="0"/>
          <w:sz w:val="24"/>
          <w:szCs w:val="24"/>
          <w14:ligatures w14:val="none"/>
        </w:rPr>
      </w:pPr>
      <w:r>
        <w:rPr>
          <w:rFonts w:ascii="Bierstadt" w:eastAsia="Times New Roman" w:hAnsi="Bierstadt" w:cs="Times New Roman"/>
          <w:kern w:val="0"/>
          <w:sz w:val="24"/>
          <w:szCs w:val="24"/>
          <w14:ligatures w14:val="none"/>
        </w:rPr>
        <w:t>Said another CIO, “The firm helped us assess things, present ROI, and build the infrastructure, and it gave us the flexibility to work in any cloud environment we want.”</w:t>
      </w:r>
      <w:r>
        <w:rPr>
          <w:rFonts w:ascii="Bierstadt" w:eastAsia="Times New Roman" w:hAnsi="Bierstadt" w:cs="Times New Roman"/>
          <w:kern w:val="0"/>
          <w:sz w:val="24"/>
          <w:szCs w:val="24"/>
          <w14:ligatures w14:val="none"/>
        </w:rPr>
        <w:br/>
      </w:r>
      <w:r>
        <w:rPr>
          <w:rFonts w:ascii="Bierstadt" w:eastAsia="Times New Roman" w:hAnsi="Bierstadt" w:cs="Times New Roman"/>
          <w:b/>
          <w:bCs/>
          <w:kern w:val="0"/>
          <w:sz w:val="24"/>
          <w:szCs w:val="24"/>
          <w14:ligatures w14:val="none"/>
        </w:rPr>
        <w:br/>
      </w:r>
      <w:r w:rsidR="00684F5D" w:rsidRPr="00684F5D">
        <w:rPr>
          <w:rFonts w:ascii="Bierstadt" w:eastAsia="Times New Roman" w:hAnsi="Bierstadt" w:cs="Times New Roman"/>
          <w:b/>
          <w:bCs/>
          <w:kern w:val="0"/>
          <w:sz w:val="24"/>
          <w:szCs w:val="24"/>
          <w14:ligatures w14:val="none"/>
        </w:rPr>
        <w:t>Addressing Healthcare's Critical Challenges</w:t>
      </w:r>
    </w:p>
    <w:p w14:paraId="30A2E474"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Founded in 2020 by healthcare IT veteran Jeremy Marut, Sublimation Health addresses the growing challenge healthcare organizations face when migrating complex clinical applications to the cloud while ensuring reliability, cost savings, and interoperability. The company's unique positioning comes from its team of healthcare-first experts who have lived the operational challenges firsthand.</w:t>
      </w:r>
    </w:p>
    <w:p w14:paraId="7422F334"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The KLAS report highlighted several innovative service offerings that differentiate Sublimation Health in the market:</w:t>
      </w:r>
    </w:p>
    <w:p w14:paraId="7BD91383" w14:textId="77777777" w:rsidR="00684F5D" w:rsidRPr="00684F5D" w:rsidRDefault="00684F5D" w:rsidP="00684F5D">
      <w:pPr>
        <w:numPr>
          <w:ilvl w:val="0"/>
          <w:numId w:val="3"/>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Cloud cost cap model</w:t>
      </w:r>
      <w:r w:rsidRPr="00684F5D">
        <w:rPr>
          <w:rFonts w:ascii="Bierstadt" w:eastAsia="Times New Roman" w:hAnsi="Bierstadt" w:cs="Times New Roman"/>
          <w:kern w:val="0"/>
          <w:sz w:val="24"/>
          <w:szCs w:val="24"/>
          <w14:ligatures w14:val="none"/>
        </w:rPr>
        <w:t>: Risk-sharing commercial arrangement where the firm caps cloud costs and absorbs optimization risks</w:t>
      </w:r>
    </w:p>
    <w:p w14:paraId="51CE9215" w14:textId="77777777" w:rsidR="00684F5D" w:rsidRPr="00684F5D" w:rsidRDefault="00684F5D" w:rsidP="00684F5D">
      <w:pPr>
        <w:numPr>
          <w:ilvl w:val="0"/>
          <w:numId w:val="3"/>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Cloudification of COTS applications</w:t>
      </w:r>
      <w:r w:rsidRPr="00684F5D">
        <w:rPr>
          <w:rFonts w:ascii="Bierstadt" w:eastAsia="Times New Roman" w:hAnsi="Bierstadt" w:cs="Times New Roman"/>
          <w:kern w:val="0"/>
          <w:sz w:val="24"/>
          <w:szCs w:val="24"/>
          <w14:ligatures w14:val="none"/>
        </w:rPr>
        <w:t>: Modernizing commercial off-the-shelf software beyond basic lift-and-shift migrations</w:t>
      </w:r>
    </w:p>
    <w:p w14:paraId="7CC71574" w14:textId="77777777" w:rsidR="00684F5D" w:rsidRPr="00684F5D" w:rsidRDefault="00684F5D" w:rsidP="00684F5D">
      <w:pPr>
        <w:numPr>
          <w:ilvl w:val="0"/>
          <w:numId w:val="3"/>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Zero on-premises ecosystem deployment</w:t>
      </w:r>
      <w:r w:rsidRPr="00684F5D">
        <w:rPr>
          <w:rFonts w:ascii="Bierstadt" w:eastAsia="Times New Roman" w:hAnsi="Bierstadt" w:cs="Times New Roman"/>
          <w:kern w:val="0"/>
          <w:sz w:val="24"/>
          <w:szCs w:val="24"/>
          <w14:ligatures w14:val="none"/>
        </w:rPr>
        <w:t>: Fully cloud-native Epic and third-party application stacks</w:t>
      </w:r>
    </w:p>
    <w:p w14:paraId="7C8EFD92" w14:textId="77777777" w:rsidR="00684F5D" w:rsidRDefault="00684F5D" w:rsidP="00684F5D">
      <w:pPr>
        <w:numPr>
          <w:ilvl w:val="0"/>
          <w:numId w:val="3"/>
        </w:num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Automated cloud optimization</w:t>
      </w:r>
      <w:r w:rsidRPr="00684F5D">
        <w:rPr>
          <w:rFonts w:ascii="Bierstadt" w:eastAsia="Times New Roman" w:hAnsi="Bierstadt" w:cs="Times New Roman"/>
          <w:kern w:val="0"/>
          <w:sz w:val="24"/>
          <w:szCs w:val="24"/>
          <w14:ligatures w14:val="none"/>
        </w:rPr>
        <w:t>: Continuous tuning for performance, cost, and resilience</w:t>
      </w:r>
    </w:p>
    <w:p w14:paraId="778639EB" w14:textId="2AD5F53D" w:rsidR="00684F5D" w:rsidRPr="00684F5D" w:rsidRDefault="009A5083" w:rsidP="00684F5D">
      <w:pPr>
        <w:spacing w:before="100" w:beforeAutospacing="1" w:after="100" w:afterAutospacing="1" w:line="240" w:lineRule="auto"/>
        <w:rPr>
          <w:rFonts w:ascii="Bierstadt" w:eastAsia="Times New Roman" w:hAnsi="Bierstadt" w:cs="Times New Roman"/>
          <w:kern w:val="0"/>
          <w:sz w:val="24"/>
          <w:szCs w:val="24"/>
          <w14:ligatures w14:val="none"/>
        </w:rPr>
      </w:pPr>
      <w:r>
        <w:rPr>
          <w:rFonts w:ascii="Bierstadt" w:eastAsia="Times New Roman" w:hAnsi="Bierstadt" w:cs="Times New Roman"/>
          <w:kern w:val="0"/>
          <w:sz w:val="24"/>
          <w:szCs w:val="24"/>
          <w14:ligatures w14:val="none"/>
        </w:rPr>
        <w:t xml:space="preserve">To download and review the report in its entirety, visit:  </w:t>
      </w:r>
      <w:hyperlink r:id="rId7" w:history="1">
        <w:r w:rsidRPr="009A5083">
          <w:rPr>
            <w:rStyle w:val="Hyperlink"/>
            <w:rFonts w:ascii="Bierstadt" w:eastAsia="Times New Roman" w:hAnsi="Bierstadt" w:cs="Times New Roman"/>
            <w:kern w:val="0"/>
            <w:sz w:val="24"/>
            <w:szCs w:val="24"/>
            <w14:ligatures w14:val="none"/>
          </w:rPr>
          <w:t>www.sublimationhealth.com/klas-spotlight-report</w:t>
        </w:r>
      </w:hyperlink>
    </w:p>
    <w:p w14:paraId="28ECB46D"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About KLAS Research</w:t>
      </w:r>
    </w:p>
    <w:p w14:paraId="1BD28C9F" w14:textId="77777777"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 xml:space="preserve">KLAS Research has been providing accurate, honest, and impartial reporting on healthcare vendor performance for over 25 years. The research firm's reports are based on candid feedback from healthcare professionals and are widely regarded as the gold standard for healthcare IT vendor evaluation. KLAS Emerging Company Spotlight reports </w:t>
      </w:r>
      <w:r w:rsidRPr="00684F5D">
        <w:rPr>
          <w:rFonts w:ascii="Bierstadt" w:eastAsia="Times New Roman" w:hAnsi="Bierstadt" w:cs="Times New Roman"/>
          <w:kern w:val="0"/>
          <w:sz w:val="24"/>
          <w:szCs w:val="24"/>
          <w14:ligatures w14:val="none"/>
        </w:rPr>
        <w:lastRenderedPageBreak/>
        <w:t>specifically focus on customer experiences with solutions from newly emerging companies.</w:t>
      </w:r>
    </w:p>
    <w:p w14:paraId="228C5BC3" w14:textId="6ED228AA" w:rsidR="00684F5D" w:rsidRP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b/>
          <w:bCs/>
          <w:kern w:val="0"/>
          <w:sz w:val="24"/>
          <w:szCs w:val="24"/>
          <w14:ligatures w14:val="none"/>
        </w:rPr>
        <w:t>About Sublimation Health</w:t>
      </w:r>
      <w:r w:rsidR="009A5083">
        <w:rPr>
          <w:rFonts w:ascii="Bierstadt" w:eastAsia="Times New Roman" w:hAnsi="Bierstadt" w:cs="Times New Roman"/>
          <w:b/>
          <w:bCs/>
          <w:kern w:val="0"/>
          <w:sz w:val="24"/>
          <w:szCs w:val="24"/>
          <w14:ligatures w14:val="none"/>
        </w:rPr>
        <w:br/>
      </w:r>
      <w:r w:rsidRPr="00684F5D">
        <w:rPr>
          <w:rFonts w:ascii="Bierstadt" w:eastAsia="Times New Roman" w:hAnsi="Bierstadt" w:cs="Times New Roman"/>
          <w:kern w:val="0"/>
          <w:sz w:val="24"/>
          <w:szCs w:val="24"/>
          <w14:ligatures w14:val="none"/>
        </w:rPr>
        <w:t>Founded in 2020, Sublimation Health is a healthcare cloud services company dedicated to helping healthcare organizations modernize their IT infrastructure and applications. The company specializes in cloud migration, application rationalization, and ecosystem modernization for healthcare providers of all sizes. Sublimation Health takes a healthcare-first approach to cloud transformation, enabling organizations to reduce technical debt and focus on patient care.</w:t>
      </w:r>
    </w:p>
    <w:p w14:paraId="7DA91A7B" w14:textId="0F6EF00E" w:rsidR="00684F5D" w:rsidRDefault="00684F5D"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684F5D">
        <w:rPr>
          <w:rFonts w:ascii="Bierstadt" w:eastAsia="Times New Roman" w:hAnsi="Bierstadt" w:cs="Times New Roman"/>
          <w:kern w:val="0"/>
          <w:sz w:val="24"/>
          <w:szCs w:val="24"/>
          <w14:ligatures w14:val="none"/>
        </w:rPr>
        <w:t xml:space="preserve">For more information, visit </w:t>
      </w:r>
      <w:hyperlink r:id="rId8" w:history="1">
        <w:r w:rsidR="009A5083" w:rsidRPr="00310D15">
          <w:rPr>
            <w:rStyle w:val="Hyperlink"/>
            <w:rFonts w:ascii="Bierstadt" w:eastAsia="Times New Roman" w:hAnsi="Bierstadt" w:cs="Times New Roman"/>
            <w:kern w:val="0"/>
            <w:sz w:val="24"/>
            <w:szCs w:val="24"/>
            <w14:ligatures w14:val="none"/>
          </w:rPr>
          <w:t>www.sublimationhealth.com</w:t>
        </w:r>
      </w:hyperlink>
    </w:p>
    <w:p w14:paraId="19D3F63A" w14:textId="38734D83" w:rsidR="009A5083" w:rsidRPr="00684F5D" w:rsidRDefault="009A5083" w:rsidP="00684F5D">
      <w:pPr>
        <w:spacing w:before="100" w:beforeAutospacing="1" w:after="100" w:afterAutospacing="1" w:line="240" w:lineRule="auto"/>
        <w:rPr>
          <w:rFonts w:ascii="Bierstadt" w:eastAsia="Times New Roman" w:hAnsi="Bierstadt" w:cs="Times New Roman"/>
          <w:kern w:val="0"/>
          <w:sz w:val="24"/>
          <w:szCs w:val="24"/>
          <w14:ligatures w14:val="none"/>
        </w:rPr>
      </w:pPr>
      <w:r w:rsidRPr="009A5083">
        <w:rPr>
          <w:rFonts w:ascii="Bierstadt" w:eastAsia="Times New Roman" w:hAnsi="Bierstadt" w:cs="Times New Roman"/>
          <w:b/>
          <w:bCs/>
          <w:kern w:val="0"/>
          <w:sz w:val="24"/>
          <w:szCs w:val="24"/>
          <w14:ligatures w14:val="none"/>
        </w:rPr>
        <w:t>About KLAS</w:t>
      </w:r>
      <w:r>
        <w:rPr>
          <w:rFonts w:ascii="Bierstadt" w:eastAsia="Times New Roman" w:hAnsi="Bierstadt" w:cs="Times New Roman"/>
          <w:kern w:val="0"/>
          <w:sz w:val="24"/>
          <w:szCs w:val="24"/>
          <w14:ligatures w14:val="none"/>
        </w:rPr>
        <w:br/>
      </w:r>
      <w:proofErr w:type="spellStart"/>
      <w:r w:rsidRPr="009A5083">
        <w:rPr>
          <w:rFonts w:ascii="Bierstadt" w:eastAsia="Times New Roman" w:hAnsi="Bierstadt" w:cs="Times New Roman"/>
          <w:kern w:val="0"/>
          <w:sz w:val="24"/>
          <w:szCs w:val="24"/>
          <w14:ligatures w14:val="none"/>
        </w:rPr>
        <w:t>KLAS</w:t>
      </w:r>
      <w:proofErr w:type="spellEnd"/>
      <w:r w:rsidRPr="009A5083">
        <w:rPr>
          <w:rFonts w:ascii="Bierstadt" w:eastAsia="Times New Roman" w:hAnsi="Bierstadt" w:cs="Times New Roman"/>
          <w:kern w:val="0"/>
          <w:sz w:val="24"/>
          <w:szCs w:val="24"/>
          <w14:ligatures w14:val="none"/>
        </w:rPr>
        <w:t xml:space="preserve"> is a research and insights firm on a global mission to improve healthcare delivery by amplifying the provider’s voice. Working with thousands of healthcare professionals and clinicians, KLAS gathers data and insights on software, services, and medical equipment to deliver timely reports, trends and statistical overviews. The research directly represents the provider and payer voice and acts as a catalyst for improving vendor performance. Follow KLAS on</w:t>
      </w:r>
      <w:r w:rsidRPr="009A5083">
        <w:rPr>
          <w:rFonts w:ascii="Arial" w:eastAsia="Times New Roman" w:hAnsi="Arial" w:cs="Arial"/>
          <w:kern w:val="0"/>
          <w:sz w:val="24"/>
          <w:szCs w:val="24"/>
          <w14:ligatures w14:val="none"/>
        </w:rPr>
        <w:t> </w:t>
      </w:r>
      <w:r w:rsidRPr="009A5083">
        <w:rPr>
          <w:rFonts w:ascii="Bierstadt" w:eastAsia="Times New Roman" w:hAnsi="Bierstadt" w:cs="Times New Roman"/>
          <w:kern w:val="0"/>
          <w:sz w:val="24"/>
          <w:szCs w:val="24"/>
          <w14:ligatures w14:val="none"/>
        </w:rPr>
        <w:t>X</w:t>
      </w:r>
      <w:r w:rsidRPr="009A5083">
        <w:rPr>
          <w:rFonts w:ascii="Arial" w:eastAsia="Times New Roman" w:hAnsi="Arial" w:cs="Arial"/>
          <w:kern w:val="0"/>
          <w:sz w:val="24"/>
          <w:szCs w:val="24"/>
          <w14:ligatures w14:val="none"/>
        </w:rPr>
        <w:t> </w:t>
      </w:r>
      <w:r w:rsidRPr="009A5083">
        <w:rPr>
          <w:rFonts w:ascii="Bierstadt" w:eastAsia="Times New Roman" w:hAnsi="Bierstadt" w:cs="Times New Roman"/>
          <w:kern w:val="0"/>
          <w:sz w:val="24"/>
          <w:szCs w:val="24"/>
          <w14:ligatures w14:val="none"/>
        </w:rPr>
        <w:t>and</w:t>
      </w:r>
      <w:r w:rsidRPr="009A5083">
        <w:rPr>
          <w:rFonts w:ascii="Arial" w:eastAsia="Times New Roman" w:hAnsi="Arial" w:cs="Arial"/>
          <w:kern w:val="0"/>
          <w:sz w:val="24"/>
          <w:szCs w:val="24"/>
          <w14:ligatures w14:val="none"/>
        </w:rPr>
        <w:t> </w:t>
      </w:r>
      <w:r w:rsidRPr="009A5083">
        <w:rPr>
          <w:rFonts w:ascii="Bierstadt" w:eastAsia="Times New Roman" w:hAnsi="Bierstadt" w:cs="Times New Roman"/>
          <w:kern w:val="0"/>
          <w:sz w:val="24"/>
          <w:szCs w:val="24"/>
          <w14:ligatures w14:val="none"/>
        </w:rPr>
        <w:t>LinkedIn. Learn more at</w:t>
      </w:r>
      <w:r w:rsidRPr="009A5083">
        <w:rPr>
          <w:rFonts w:ascii="Arial" w:eastAsia="Times New Roman" w:hAnsi="Arial" w:cs="Arial"/>
          <w:kern w:val="0"/>
          <w:sz w:val="24"/>
          <w:szCs w:val="24"/>
          <w14:ligatures w14:val="none"/>
        </w:rPr>
        <w:t> </w:t>
      </w:r>
      <w:r w:rsidRPr="009A5083">
        <w:rPr>
          <w:rFonts w:ascii="Bierstadt" w:eastAsia="Times New Roman" w:hAnsi="Bierstadt" w:cs="Times New Roman"/>
          <w:kern w:val="0"/>
          <w:sz w:val="24"/>
          <w:szCs w:val="24"/>
          <w14:ligatures w14:val="none"/>
        </w:rPr>
        <w:t>engage.klasresearch.com.</w:t>
      </w:r>
    </w:p>
    <w:p w14:paraId="74947058" w14:textId="77777777" w:rsidR="009A5083" w:rsidRDefault="009A5083" w:rsidP="009A5083">
      <w:pPr>
        <w:spacing w:before="100" w:beforeAutospacing="1" w:after="100" w:afterAutospacing="1" w:line="240" w:lineRule="auto"/>
        <w:rPr>
          <w:rFonts w:ascii="Bierstadt" w:eastAsia="Times New Roman" w:hAnsi="Bierstadt" w:cs="Times New Roman"/>
          <w:b/>
          <w:bCs/>
          <w:kern w:val="0"/>
          <w:sz w:val="24"/>
          <w:szCs w:val="24"/>
          <w14:ligatures w14:val="none"/>
        </w:rPr>
      </w:pPr>
    </w:p>
    <w:p w14:paraId="01C859A4" w14:textId="77777777" w:rsidR="009A5083" w:rsidRDefault="009A5083" w:rsidP="009A5083">
      <w:pPr>
        <w:spacing w:before="100" w:beforeAutospacing="1" w:after="100" w:afterAutospacing="1" w:line="240" w:lineRule="auto"/>
        <w:rPr>
          <w:rFonts w:ascii="Bierstadt" w:eastAsia="Times New Roman" w:hAnsi="Bierstadt" w:cs="Times New Roman"/>
          <w:b/>
          <w:bCs/>
          <w:kern w:val="0"/>
          <w:sz w:val="24"/>
          <w:szCs w:val="24"/>
          <w14:ligatures w14:val="none"/>
        </w:rPr>
      </w:pPr>
    </w:p>
    <w:p w14:paraId="07542EF2" w14:textId="626470EE" w:rsidR="006700BA" w:rsidRPr="009A5083" w:rsidRDefault="00684F5D" w:rsidP="009A5083">
      <w:pPr>
        <w:spacing w:before="100" w:beforeAutospacing="1" w:after="100" w:afterAutospacing="1" w:line="240" w:lineRule="auto"/>
        <w:rPr>
          <w:rFonts w:ascii="Bierstadt" w:hAnsi="Bierstadt"/>
        </w:rPr>
      </w:pPr>
      <w:r w:rsidRPr="00684F5D">
        <w:rPr>
          <w:rFonts w:ascii="Bierstadt" w:eastAsia="Times New Roman" w:hAnsi="Bierstadt" w:cs="Times New Roman"/>
          <w:b/>
          <w:bCs/>
          <w:kern w:val="0"/>
          <w:sz w:val="24"/>
          <w:szCs w:val="24"/>
          <w14:ligatures w14:val="none"/>
        </w:rPr>
        <w:t>Media Contact</w:t>
      </w:r>
      <w:r w:rsidR="009A5083">
        <w:rPr>
          <w:rFonts w:ascii="Bierstadt" w:eastAsia="Times New Roman" w:hAnsi="Bierstadt" w:cs="Times New Roman"/>
          <w:b/>
          <w:bCs/>
          <w:kern w:val="0"/>
          <w:sz w:val="24"/>
          <w:szCs w:val="24"/>
          <w14:ligatures w14:val="none"/>
        </w:rPr>
        <w:br/>
      </w:r>
      <w:r w:rsidR="009A5083" w:rsidRPr="009A5083">
        <w:rPr>
          <w:rFonts w:ascii="Bierstadt" w:hAnsi="Bierstadt"/>
        </w:rPr>
        <w:t>Alex Gramling</w:t>
      </w:r>
      <w:r w:rsidR="009A5083" w:rsidRPr="009A5083">
        <w:rPr>
          <w:rFonts w:ascii="Bierstadt" w:hAnsi="Bierstadt"/>
        </w:rPr>
        <w:br/>
      </w:r>
      <w:hyperlink r:id="rId9" w:history="1">
        <w:r w:rsidR="009A5083" w:rsidRPr="009A5083">
          <w:rPr>
            <w:rStyle w:val="Hyperlink"/>
            <w:rFonts w:ascii="Bierstadt" w:hAnsi="Bierstadt"/>
          </w:rPr>
          <w:t>alex.gramling@sublimationhealth.com</w:t>
        </w:r>
      </w:hyperlink>
      <w:r w:rsidR="009A5083" w:rsidRPr="009A5083">
        <w:rPr>
          <w:rFonts w:ascii="Bierstadt" w:hAnsi="Bierstadt"/>
        </w:rPr>
        <w:br/>
      </w:r>
    </w:p>
    <w:sectPr w:rsidR="006700BA" w:rsidRPr="009A50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ierstadt">
    <w:charset w:val="00"/>
    <w:family w:val="swiss"/>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F3DB5"/>
    <w:multiLevelType w:val="multilevel"/>
    <w:tmpl w:val="1174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163941"/>
    <w:multiLevelType w:val="multilevel"/>
    <w:tmpl w:val="732CE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D316E1"/>
    <w:multiLevelType w:val="multilevel"/>
    <w:tmpl w:val="EB86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431473">
    <w:abstractNumId w:val="2"/>
  </w:num>
  <w:num w:numId="2" w16cid:durableId="1512991123">
    <w:abstractNumId w:val="0"/>
  </w:num>
  <w:num w:numId="3" w16cid:durableId="2048869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F5D"/>
    <w:rsid w:val="00162D98"/>
    <w:rsid w:val="003500FF"/>
    <w:rsid w:val="006700BA"/>
    <w:rsid w:val="00684F5D"/>
    <w:rsid w:val="006E187A"/>
    <w:rsid w:val="00825729"/>
    <w:rsid w:val="009A5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888FE"/>
  <w15:chartTrackingRefBased/>
  <w15:docId w15:val="{4074CED9-F0C9-4414-A7E4-9B02F52B0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84F5D"/>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684F5D"/>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F5D"/>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684F5D"/>
    <w:rPr>
      <w:rFonts w:ascii="Times New Roman" w:eastAsia="Times New Roman" w:hAnsi="Times New Roman" w:cs="Times New Roman"/>
      <w:b/>
      <w:bCs/>
      <w:kern w:val="0"/>
      <w:sz w:val="36"/>
      <w:szCs w:val="36"/>
      <w14:ligatures w14:val="none"/>
    </w:rPr>
  </w:style>
  <w:style w:type="paragraph" w:customStyle="1" w:styleId="whitespace-normal">
    <w:name w:val="whitespace-normal"/>
    <w:basedOn w:val="Normal"/>
    <w:rsid w:val="00684F5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684F5D"/>
    <w:rPr>
      <w:b/>
      <w:bCs/>
    </w:rPr>
  </w:style>
  <w:style w:type="character" w:styleId="Hyperlink">
    <w:name w:val="Hyperlink"/>
    <w:basedOn w:val="DefaultParagraphFont"/>
    <w:uiPriority w:val="99"/>
    <w:unhideWhenUsed/>
    <w:rsid w:val="009A5083"/>
    <w:rPr>
      <w:color w:val="0563C1" w:themeColor="hyperlink"/>
      <w:u w:val="single"/>
    </w:rPr>
  </w:style>
  <w:style w:type="character" w:styleId="UnresolvedMention">
    <w:name w:val="Unresolved Mention"/>
    <w:basedOn w:val="DefaultParagraphFont"/>
    <w:uiPriority w:val="99"/>
    <w:semiHidden/>
    <w:unhideWhenUsed/>
    <w:rsid w:val="009A50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3135938">
      <w:bodyDiv w:val="1"/>
      <w:marLeft w:val="0"/>
      <w:marRight w:val="0"/>
      <w:marTop w:val="0"/>
      <w:marBottom w:val="0"/>
      <w:divBdr>
        <w:top w:val="none" w:sz="0" w:space="0" w:color="auto"/>
        <w:left w:val="none" w:sz="0" w:space="0" w:color="auto"/>
        <w:bottom w:val="none" w:sz="0" w:space="0" w:color="auto"/>
        <w:right w:val="none" w:sz="0" w:space="0" w:color="auto"/>
      </w:divBdr>
      <w:divsChild>
        <w:div w:id="298844450">
          <w:marLeft w:val="0"/>
          <w:marRight w:val="0"/>
          <w:marTop w:val="0"/>
          <w:marBottom w:val="0"/>
          <w:divBdr>
            <w:top w:val="none" w:sz="0" w:space="0" w:color="auto"/>
            <w:left w:val="none" w:sz="0" w:space="0" w:color="auto"/>
            <w:bottom w:val="none" w:sz="0" w:space="0" w:color="auto"/>
            <w:right w:val="none" w:sz="0" w:space="0" w:color="auto"/>
          </w:divBdr>
          <w:divsChild>
            <w:div w:id="6352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blimationhealth.com" TargetMode="External"/><Relationship Id="rId3" Type="http://schemas.openxmlformats.org/officeDocument/2006/relationships/settings" Target="settings.xml"/><Relationship Id="rId7" Type="http://schemas.openxmlformats.org/officeDocument/2006/relationships/hyperlink" Target="https://www.sublimationhealth.com/klas-spotlight-repo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blimationhealth.com/klas-spotlight-report" TargetMode="External"/><Relationship Id="rId11" Type="http://schemas.openxmlformats.org/officeDocument/2006/relationships/theme" Target="theme/theme1.xml"/><Relationship Id="rId5" Type="http://schemas.openxmlformats.org/officeDocument/2006/relationships/hyperlink" Target="https://www.sublimationhealth.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lex.gramling@sublimation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931</Words>
  <Characters>5308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Gramling</dc:creator>
  <cp:keywords/>
  <dc:description/>
  <cp:lastModifiedBy>Peter Dinnocenzo</cp:lastModifiedBy>
  <cp:revision>3</cp:revision>
  <dcterms:created xsi:type="dcterms:W3CDTF">2025-09-08T17:43:00Z</dcterms:created>
  <dcterms:modified xsi:type="dcterms:W3CDTF">2025-09-09T20:03:00Z</dcterms:modified>
</cp:coreProperties>
</file>