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2B07F" w14:textId="54B2515D" w:rsidR="000C3FD6" w:rsidRPr="000C3FD6" w:rsidRDefault="000C3FD6" w:rsidP="000C3FD6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3FD6">
        <w:rPr>
          <w:rFonts w:ascii="Times New Roman" w:hAnsi="Times New Roman" w:cs="Times New Roman"/>
          <w:b/>
          <w:bCs/>
          <w:sz w:val="22"/>
          <w:szCs w:val="22"/>
        </w:rPr>
        <w:t>Deep R</w:t>
      </w:r>
      <w:r w:rsidR="00005F34">
        <w:rPr>
          <w:rFonts w:ascii="Times New Roman" w:hAnsi="Times New Roman" w:cs="Times New Roman"/>
          <w:b/>
          <w:bCs/>
          <w:sz w:val="22"/>
          <w:szCs w:val="22"/>
        </w:rPr>
        <w:t>x</w:t>
      </w:r>
      <w:r w:rsidRPr="000C3FD6">
        <w:rPr>
          <w:rFonts w:ascii="Times New Roman" w:hAnsi="Times New Roman" w:cs="Times New Roman"/>
          <w:b/>
          <w:bCs/>
          <w:sz w:val="22"/>
          <w:szCs w:val="22"/>
        </w:rPr>
        <w:t xml:space="preserve"> Inc </w:t>
      </w:r>
      <w:r w:rsidR="00CE066B">
        <w:rPr>
          <w:rFonts w:ascii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hAnsi="Times New Roman" w:cs="Times New Roman"/>
          <w:b/>
          <w:bCs/>
          <w:sz w:val="22"/>
          <w:szCs w:val="22"/>
        </w:rPr>
        <w:t>ppoint</w:t>
      </w:r>
      <w:r w:rsidRPr="000C3FD6">
        <w:rPr>
          <w:rFonts w:ascii="Times New Roman" w:hAnsi="Times New Roman" w:cs="Times New Roman"/>
          <w:b/>
          <w:bCs/>
          <w:sz w:val="22"/>
          <w:szCs w:val="22"/>
        </w:rPr>
        <w:t>s Mr. Wensheng Fan as CEO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for the AI in Precision Oncology </w:t>
      </w:r>
      <w:r w:rsidR="004B3C2D">
        <w:rPr>
          <w:rFonts w:ascii="Times New Roman" w:hAnsi="Times New Roman" w:cs="Times New Roman"/>
          <w:b/>
          <w:bCs/>
          <w:sz w:val="22"/>
          <w:szCs w:val="22"/>
        </w:rPr>
        <w:t>C</w:t>
      </w:r>
      <w:r>
        <w:rPr>
          <w:rFonts w:ascii="Times New Roman" w:hAnsi="Times New Roman" w:cs="Times New Roman"/>
          <w:b/>
          <w:bCs/>
          <w:sz w:val="22"/>
          <w:szCs w:val="22"/>
        </w:rPr>
        <w:t>ompany</w:t>
      </w:r>
    </w:p>
    <w:p w14:paraId="3B4A4230" w14:textId="230F1596" w:rsidR="00E46191" w:rsidRPr="001B6617" w:rsidRDefault="00E46191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sz w:val="22"/>
          <w:szCs w:val="22"/>
        </w:rPr>
        <w:t>March 10, 2025</w:t>
      </w:r>
    </w:p>
    <w:p w14:paraId="4097E467" w14:textId="57E833ED" w:rsidR="00523E76" w:rsidRPr="001B6617" w:rsidRDefault="00E46191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i/>
          <w:iCs/>
          <w:sz w:val="22"/>
          <w:szCs w:val="22"/>
        </w:rPr>
        <w:t>Accomplished technology executive and entrepreneur Mr. Wensheng Fan joins Deep</w:t>
      </w:r>
      <w:r w:rsidR="000C3FD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1B6617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005F34">
        <w:rPr>
          <w:rFonts w:ascii="Times New Roman" w:hAnsi="Times New Roman" w:cs="Times New Roman"/>
          <w:i/>
          <w:iCs/>
          <w:sz w:val="22"/>
          <w:szCs w:val="22"/>
        </w:rPr>
        <w:t>x</w:t>
      </w:r>
      <w:r w:rsidR="000C3FD6">
        <w:rPr>
          <w:rFonts w:ascii="Times New Roman" w:hAnsi="Times New Roman" w:cs="Times New Roman"/>
          <w:i/>
          <w:iCs/>
          <w:sz w:val="22"/>
          <w:szCs w:val="22"/>
        </w:rPr>
        <w:t xml:space="preserve"> Inc</w:t>
      </w:r>
      <w:r w:rsidRPr="001B6617">
        <w:rPr>
          <w:rFonts w:ascii="Times New Roman" w:hAnsi="Times New Roman" w:cs="Times New Roman"/>
          <w:sz w:val="22"/>
          <w:szCs w:val="22"/>
        </w:rPr>
        <w:t>.</w:t>
      </w:r>
    </w:p>
    <w:p w14:paraId="1CFB5C0F" w14:textId="021CEE75" w:rsidR="00E46191" w:rsidRPr="001B6617" w:rsidRDefault="00E46191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b/>
          <w:bCs/>
          <w:sz w:val="22"/>
          <w:szCs w:val="22"/>
        </w:rPr>
        <w:t>Pittsburgh, PA, U.S.</w:t>
      </w:r>
      <w:r w:rsidR="00523E76" w:rsidRPr="001B6617">
        <w:rPr>
          <w:rFonts w:ascii="Times New Roman" w:hAnsi="Times New Roman" w:cs="Times New Roman"/>
          <w:sz w:val="22"/>
          <w:szCs w:val="22"/>
        </w:rPr>
        <w:t xml:space="preserve"> – Deep</w:t>
      </w:r>
      <w:r w:rsidR="00FA5FAC" w:rsidRPr="001B6617">
        <w:rPr>
          <w:rFonts w:ascii="Times New Roman" w:hAnsi="Times New Roman" w:cs="Times New Roman"/>
          <w:sz w:val="22"/>
          <w:szCs w:val="22"/>
        </w:rPr>
        <w:t xml:space="preserve"> </w:t>
      </w:r>
      <w:r w:rsidR="00523E76" w:rsidRPr="001B6617">
        <w:rPr>
          <w:rFonts w:ascii="Times New Roman" w:hAnsi="Times New Roman" w:cs="Times New Roman"/>
          <w:sz w:val="22"/>
          <w:szCs w:val="22"/>
        </w:rPr>
        <w:t>R</w:t>
      </w:r>
      <w:r w:rsidR="003B3965">
        <w:rPr>
          <w:rFonts w:ascii="Times New Roman" w:hAnsi="Times New Roman" w:cs="Times New Roman"/>
          <w:sz w:val="22"/>
          <w:szCs w:val="22"/>
        </w:rPr>
        <w:t>x</w:t>
      </w:r>
      <w:r w:rsidR="00FA5FAC" w:rsidRPr="001B6617">
        <w:rPr>
          <w:rFonts w:ascii="Times New Roman" w:hAnsi="Times New Roman" w:cs="Times New Roman"/>
          <w:sz w:val="22"/>
          <w:szCs w:val="22"/>
        </w:rPr>
        <w:t xml:space="preserve"> Inc.</w:t>
      </w:r>
      <w:r w:rsidR="00523E76" w:rsidRPr="001B6617">
        <w:rPr>
          <w:rFonts w:ascii="Times New Roman" w:hAnsi="Times New Roman" w:cs="Times New Roman"/>
          <w:sz w:val="22"/>
          <w:szCs w:val="22"/>
        </w:rPr>
        <w:t xml:space="preserve">, a </w:t>
      </w:r>
      <w:r w:rsidRPr="001B6617">
        <w:rPr>
          <w:rFonts w:ascii="Times New Roman" w:hAnsi="Times New Roman" w:cs="Times New Roman"/>
          <w:sz w:val="22"/>
          <w:szCs w:val="22"/>
        </w:rPr>
        <w:t xml:space="preserve">predictive analytics company </w:t>
      </w:r>
      <w:r w:rsidR="00523E76" w:rsidRPr="001B6617">
        <w:rPr>
          <w:rFonts w:ascii="Times New Roman" w:hAnsi="Times New Roman" w:cs="Times New Roman"/>
          <w:sz w:val="22"/>
          <w:szCs w:val="22"/>
        </w:rPr>
        <w:t xml:space="preserve">advancing AI-driven solutions for </w:t>
      </w:r>
      <w:r w:rsidRPr="001B6617">
        <w:rPr>
          <w:rFonts w:ascii="Times New Roman" w:hAnsi="Times New Roman" w:cs="Times New Roman"/>
          <w:sz w:val="22"/>
          <w:szCs w:val="22"/>
        </w:rPr>
        <w:t xml:space="preserve">precision </w:t>
      </w:r>
      <w:r w:rsidR="00523E76" w:rsidRPr="001B6617">
        <w:rPr>
          <w:rFonts w:ascii="Times New Roman" w:hAnsi="Times New Roman" w:cs="Times New Roman"/>
          <w:sz w:val="22"/>
          <w:szCs w:val="22"/>
        </w:rPr>
        <w:t xml:space="preserve">oncology, is pleased to announce the appointment of </w:t>
      </w:r>
      <w:r w:rsidRPr="001B6617">
        <w:rPr>
          <w:rFonts w:ascii="Times New Roman" w:hAnsi="Times New Roman" w:cs="Times New Roman"/>
          <w:sz w:val="22"/>
          <w:szCs w:val="22"/>
        </w:rPr>
        <w:t xml:space="preserve">Mr. </w:t>
      </w:r>
      <w:r w:rsidR="00523E76" w:rsidRPr="001B6617">
        <w:rPr>
          <w:rFonts w:ascii="Times New Roman" w:hAnsi="Times New Roman" w:cs="Times New Roman"/>
          <w:sz w:val="22"/>
          <w:szCs w:val="22"/>
        </w:rPr>
        <w:t xml:space="preserve">Wensheng Fan as its new Chief Executive Officer. </w:t>
      </w:r>
    </w:p>
    <w:p w14:paraId="518EF7A8" w14:textId="0788056F" w:rsidR="001B6617" w:rsidRPr="001B6617" w:rsidRDefault="001B6617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sz w:val="22"/>
          <w:szCs w:val="22"/>
        </w:rPr>
        <w:t>As CEO of Deep R</w:t>
      </w:r>
      <w:r w:rsidR="003B3965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>, Mr. Fan will guide Deep R</w:t>
      </w:r>
      <w:r w:rsidR="003B3965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 xml:space="preserve"> in the commercialization of COLOXIS, an AI-powered chemotherapy drug-selection tool</w:t>
      </w:r>
      <w:r w:rsidR="00C74518">
        <w:rPr>
          <w:rFonts w:ascii="Times New Roman" w:hAnsi="Times New Roman" w:cs="Times New Roman"/>
          <w:sz w:val="22"/>
          <w:szCs w:val="22"/>
        </w:rPr>
        <w:t xml:space="preserve">, which </w:t>
      </w:r>
      <w:r w:rsidRPr="001B6617">
        <w:rPr>
          <w:rFonts w:ascii="Times New Roman" w:hAnsi="Times New Roman" w:cs="Times New Roman"/>
          <w:sz w:val="22"/>
          <w:szCs w:val="22"/>
        </w:rPr>
        <w:t>optimizes treatment for colorectal cancer patients.</w:t>
      </w:r>
    </w:p>
    <w:p w14:paraId="7CCD3EF0" w14:textId="0845150C" w:rsidR="001B6617" w:rsidRPr="001B6617" w:rsidRDefault="001B6617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sz w:val="22"/>
          <w:szCs w:val="22"/>
        </w:rPr>
        <w:t>Mr. Fan joins Deep R</w:t>
      </w:r>
      <w:r w:rsidR="00C034F6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 xml:space="preserve"> as an accomplished technology executive and entrepreneur with over t</w:t>
      </w:r>
      <w:r w:rsidR="00CE066B">
        <w:rPr>
          <w:rFonts w:ascii="Times New Roman" w:hAnsi="Times New Roman" w:cs="Times New Roman"/>
          <w:sz w:val="22"/>
          <w:szCs w:val="22"/>
        </w:rPr>
        <w:t>hree</w:t>
      </w:r>
      <w:r w:rsidRPr="001B6617">
        <w:rPr>
          <w:rFonts w:ascii="Times New Roman" w:hAnsi="Times New Roman" w:cs="Times New Roman"/>
          <w:sz w:val="22"/>
          <w:szCs w:val="22"/>
        </w:rPr>
        <w:t xml:space="preserve"> decades of experience in leading high-tech product development. For the past 15 years, he co-founded and led Spectral AI (NASDAQ: MDAI), driving the development of DeepView®, an FDA Breakthrough-designated diagnostic technology. As CEO, Mr. Wensheng Fan secured over $250 million in U.S. federal contracts and $39 million in commercial funding. He </w:t>
      </w:r>
      <w:r w:rsidR="00CE066B">
        <w:rPr>
          <w:rFonts w:ascii="Times New Roman" w:hAnsi="Times New Roman" w:cs="Times New Roman"/>
          <w:sz w:val="22"/>
          <w:szCs w:val="22"/>
        </w:rPr>
        <w:t>led the company IPO</w:t>
      </w:r>
      <w:r w:rsidRPr="001B6617">
        <w:rPr>
          <w:rFonts w:ascii="Times New Roman" w:hAnsi="Times New Roman" w:cs="Times New Roman"/>
          <w:sz w:val="22"/>
          <w:szCs w:val="22"/>
        </w:rPr>
        <w:t xml:space="preserve"> on the London Stock Exchange (LSE: SMD) in 2021 and later transitioned it to NASDAQ Global Market</w:t>
      </w:r>
      <w:r w:rsidR="000C3FD6">
        <w:rPr>
          <w:rFonts w:ascii="Times New Roman" w:hAnsi="Times New Roman" w:cs="Times New Roman"/>
          <w:sz w:val="22"/>
          <w:szCs w:val="22"/>
        </w:rPr>
        <w:t xml:space="preserve"> in 2023</w:t>
      </w:r>
      <w:r w:rsidRPr="001B6617">
        <w:rPr>
          <w:rFonts w:ascii="Times New Roman" w:hAnsi="Times New Roman" w:cs="Times New Roman"/>
          <w:sz w:val="22"/>
          <w:szCs w:val="22"/>
        </w:rPr>
        <w:t xml:space="preserve">, demonstrating his ability to scale and commercialize groundbreaking </w:t>
      </w:r>
      <w:r w:rsidR="000C3FD6">
        <w:rPr>
          <w:rFonts w:ascii="Times New Roman" w:hAnsi="Times New Roman" w:cs="Times New Roman"/>
          <w:sz w:val="22"/>
          <w:szCs w:val="22"/>
        </w:rPr>
        <w:t xml:space="preserve">AI </w:t>
      </w:r>
      <w:r w:rsidRPr="001B6617">
        <w:rPr>
          <w:rFonts w:ascii="Times New Roman" w:hAnsi="Times New Roman" w:cs="Times New Roman"/>
          <w:sz w:val="22"/>
          <w:szCs w:val="22"/>
        </w:rPr>
        <w:t>technologies</w:t>
      </w:r>
      <w:r w:rsidR="000C3FD6">
        <w:rPr>
          <w:rFonts w:ascii="Times New Roman" w:hAnsi="Times New Roman" w:cs="Times New Roman"/>
          <w:sz w:val="22"/>
          <w:szCs w:val="22"/>
        </w:rPr>
        <w:t xml:space="preserve"> in medicine</w:t>
      </w:r>
      <w:r w:rsidRPr="001B6617">
        <w:rPr>
          <w:rFonts w:ascii="Times New Roman" w:hAnsi="Times New Roman" w:cs="Times New Roman"/>
          <w:sz w:val="22"/>
          <w:szCs w:val="22"/>
        </w:rPr>
        <w:t>.</w:t>
      </w:r>
    </w:p>
    <w:p w14:paraId="771FFF35" w14:textId="2540996A" w:rsidR="001B6617" w:rsidRPr="001B6617" w:rsidRDefault="001B6617" w:rsidP="001B6617">
      <w:pPr>
        <w:pStyle w:val="NormalWeb"/>
        <w:rPr>
          <w:rFonts w:eastAsiaTheme="minorEastAsia"/>
          <w:kern w:val="2"/>
          <w:sz w:val="22"/>
          <w:szCs w:val="22"/>
          <w14:ligatures w14:val="standardContextual"/>
        </w:rPr>
      </w:pPr>
      <w:r w:rsidRPr="001B6617">
        <w:rPr>
          <w:rFonts w:eastAsiaTheme="minorEastAsia"/>
          <w:kern w:val="2"/>
          <w:sz w:val="22"/>
          <w:szCs w:val="22"/>
          <w14:ligatures w14:val="standardContextual"/>
        </w:rPr>
        <w:t xml:space="preserve">Before Spectral AI, Mr. Fan played pivotal roles in start-ups and large, international companies, including imaging technologies for self-driving cars at Sensata Technologies (NYSE: ST); broadband wireless communications at Navini Networks (acquired by Cisco); and as an early core member of </w:t>
      </w:r>
      <w:proofErr w:type="spellStart"/>
      <w:r w:rsidRPr="001B6617">
        <w:rPr>
          <w:rFonts w:eastAsiaTheme="minorEastAsia"/>
          <w:kern w:val="2"/>
          <w:sz w:val="22"/>
          <w:szCs w:val="22"/>
          <w14:ligatures w14:val="standardContextual"/>
        </w:rPr>
        <w:t>PureSpeech</w:t>
      </w:r>
      <w:proofErr w:type="spellEnd"/>
      <w:r w:rsidRPr="001B6617">
        <w:rPr>
          <w:rFonts w:eastAsiaTheme="minorEastAsia"/>
          <w:kern w:val="2"/>
          <w:sz w:val="22"/>
          <w:szCs w:val="22"/>
          <w14:ligatures w14:val="standardContextual"/>
        </w:rPr>
        <w:t xml:space="preserve"> Inc, a natural speech recognition technology company later acquired by Phillips </w:t>
      </w:r>
      <w:r w:rsidR="00CE066B">
        <w:rPr>
          <w:rFonts w:eastAsiaTheme="minorEastAsia"/>
          <w:kern w:val="2"/>
          <w:sz w:val="22"/>
          <w:szCs w:val="22"/>
          <w14:ligatures w14:val="standardContextual"/>
        </w:rPr>
        <w:t>(</w:t>
      </w:r>
      <w:proofErr w:type="gramStart"/>
      <w:r w:rsidR="00CE066B">
        <w:rPr>
          <w:rFonts w:eastAsiaTheme="minorEastAsia"/>
          <w:kern w:val="2"/>
          <w:sz w:val="22"/>
          <w:szCs w:val="22"/>
          <w14:ligatures w14:val="standardContextual"/>
        </w:rPr>
        <w:t>NYSE:PHG</w:t>
      </w:r>
      <w:proofErr w:type="gramEnd"/>
      <w:r w:rsidR="00CE066B">
        <w:rPr>
          <w:rFonts w:eastAsiaTheme="minorEastAsia"/>
          <w:kern w:val="2"/>
          <w:sz w:val="22"/>
          <w:szCs w:val="22"/>
          <w14:ligatures w14:val="standardContextual"/>
        </w:rPr>
        <w:t>)</w:t>
      </w:r>
      <w:r w:rsidRPr="001B6617">
        <w:rPr>
          <w:rFonts w:eastAsiaTheme="minorEastAsia"/>
          <w:kern w:val="2"/>
          <w:sz w:val="22"/>
          <w:szCs w:val="22"/>
          <w14:ligatures w14:val="standardContextual"/>
        </w:rPr>
        <w:t>.</w:t>
      </w:r>
    </w:p>
    <w:p w14:paraId="611F51D5" w14:textId="51F32003" w:rsidR="00FA5FAC" w:rsidRPr="001B6617" w:rsidRDefault="00FA5FAC" w:rsidP="001B6617">
      <w:pPr>
        <w:pStyle w:val="NormalWeb"/>
        <w:rPr>
          <w:sz w:val="22"/>
          <w:szCs w:val="22"/>
        </w:rPr>
      </w:pPr>
      <w:r w:rsidRPr="001B6617">
        <w:rPr>
          <w:sz w:val="22"/>
          <w:szCs w:val="22"/>
        </w:rPr>
        <w:t>Mr. Fan earned his M.S. in Electrical Engineering from Northeastern University in Boston, MA, and B.S. in Electrical Engineering from Tsinghua University in Beijing, China.</w:t>
      </w:r>
    </w:p>
    <w:p w14:paraId="17CACF42" w14:textId="0F27E58D" w:rsidR="00523E76" w:rsidRPr="001B6617" w:rsidRDefault="00FA5FAC" w:rsidP="001B6617">
      <w:pPr>
        <w:pStyle w:val="NormalWeb"/>
        <w:rPr>
          <w:sz w:val="22"/>
          <w:szCs w:val="22"/>
        </w:rPr>
      </w:pPr>
      <w:r w:rsidRPr="001B6617">
        <w:rPr>
          <w:sz w:val="22"/>
          <w:szCs w:val="22"/>
        </w:rPr>
        <w:t>Mr. Wensheng Fan, Chief Executive Officer of Deep R</w:t>
      </w:r>
      <w:r w:rsidR="00B03626">
        <w:rPr>
          <w:sz w:val="22"/>
          <w:szCs w:val="22"/>
        </w:rPr>
        <w:t>x</w:t>
      </w:r>
      <w:r w:rsidR="009B7906">
        <w:rPr>
          <w:sz w:val="22"/>
          <w:szCs w:val="22"/>
        </w:rPr>
        <w:t>,</w:t>
      </w:r>
      <w:r w:rsidRPr="001B6617">
        <w:rPr>
          <w:sz w:val="22"/>
          <w:szCs w:val="22"/>
        </w:rPr>
        <w:t xml:space="preserve"> said: </w:t>
      </w:r>
      <w:r w:rsidR="00523E76" w:rsidRPr="001B6617">
        <w:rPr>
          <w:sz w:val="22"/>
          <w:szCs w:val="22"/>
        </w:rPr>
        <w:t>"I am honored to join Deep</w:t>
      </w:r>
      <w:r w:rsidRPr="001B6617">
        <w:rPr>
          <w:sz w:val="22"/>
          <w:szCs w:val="22"/>
        </w:rPr>
        <w:t xml:space="preserve"> </w:t>
      </w:r>
      <w:r w:rsidR="00523E76" w:rsidRPr="001B6617">
        <w:rPr>
          <w:sz w:val="22"/>
          <w:szCs w:val="22"/>
        </w:rPr>
        <w:t>R</w:t>
      </w:r>
      <w:r w:rsidR="003E3614">
        <w:rPr>
          <w:sz w:val="22"/>
          <w:szCs w:val="22"/>
        </w:rPr>
        <w:t>x</w:t>
      </w:r>
      <w:r w:rsidR="00523E76" w:rsidRPr="001B6617">
        <w:rPr>
          <w:sz w:val="22"/>
          <w:szCs w:val="22"/>
        </w:rPr>
        <w:t xml:space="preserve"> at such a pivotal moment</w:t>
      </w:r>
      <w:r w:rsidR="000C3FD6">
        <w:rPr>
          <w:sz w:val="22"/>
          <w:szCs w:val="22"/>
        </w:rPr>
        <w:t xml:space="preserve"> to commercialize COLOXIS</w:t>
      </w:r>
      <w:r w:rsidR="006D216F">
        <w:rPr>
          <w:sz w:val="22"/>
          <w:szCs w:val="22"/>
        </w:rPr>
        <w:t>.</w:t>
      </w:r>
      <w:r w:rsidR="00B236C1">
        <w:rPr>
          <w:sz w:val="22"/>
          <w:szCs w:val="22"/>
        </w:rPr>
        <w:t xml:space="preserve"> </w:t>
      </w:r>
      <w:r w:rsidRPr="001B6617">
        <w:rPr>
          <w:color w:val="000000"/>
          <w:sz w:val="22"/>
          <w:szCs w:val="22"/>
        </w:rPr>
        <w:t>I am dedicated to leading Deep R</w:t>
      </w:r>
      <w:r w:rsidR="000E2737">
        <w:rPr>
          <w:color w:val="000000"/>
          <w:sz w:val="22"/>
          <w:szCs w:val="22"/>
        </w:rPr>
        <w:t>x</w:t>
      </w:r>
      <w:r w:rsidRPr="001B6617">
        <w:rPr>
          <w:color w:val="000000"/>
          <w:sz w:val="22"/>
          <w:szCs w:val="22"/>
        </w:rPr>
        <w:t xml:space="preserve"> in delivering AI-driven solutions that support oncologists and improve care for cancer patients.</w:t>
      </w:r>
      <w:r w:rsidR="00523E76" w:rsidRPr="001B6617">
        <w:rPr>
          <w:sz w:val="22"/>
          <w:szCs w:val="22"/>
        </w:rPr>
        <w:t>"</w:t>
      </w:r>
    </w:p>
    <w:p w14:paraId="51C6CC2F" w14:textId="33897BF7" w:rsidR="00FA5FAC" w:rsidRPr="001B6617" w:rsidRDefault="00CE066B" w:rsidP="001B6617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Prof</w:t>
      </w:r>
      <w:r w:rsidR="00FA5FAC" w:rsidRPr="001B66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. Xinghua Lu, MD, PhD, </w:t>
      </w:r>
      <w:r w:rsidR="000C3F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Co-Founder and </w:t>
      </w:r>
      <w:r w:rsidR="00FA5FAC" w:rsidRPr="001B66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Chief Science Officer of Deep R</w:t>
      </w:r>
      <w:r w:rsidR="00356C0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x</w:t>
      </w:r>
      <w:r w:rsidR="00FA5FAC" w:rsidRPr="001B66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said, “We are thrilled to welcome Mr. Wensheng Fan as our new CEO. His proven track record in advancing transformative technologies will be invaluable as we push the boundaries of AI in </w:t>
      </w:r>
      <w:r w:rsidR="006D216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precision </w:t>
      </w:r>
      <w:r w:rsidR="00FA5FAC" w:rsidRPr="001B66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oncology. With his leadership, we are confident Deep R</w:t>
      </w:r>
      <w:r w:rsidR="008B0EC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x</w:t>
      </w:r>
      <w:r w:rsidR="00FA5FAC" w:rsidRPr="001B66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will bring COLOXIS to oncologists, empowering them to make more precise, informed decisions for the benefit of colorectal cancer patients worldwide.”</w:t>
      </w:r>
    </w:p>
    <w:p w14:paraId="4AD66372" w14:textId="3C657DA9" w:rsidR="00FA5FAC" w:rsidRPr="001B6617" w:rsidRDefault="00523E76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sz w:val="22"/>
          <w:szCs w:val="22"/>
        </w:rPr>
        <w:t>Deep</w:t>
      </w:r>
      <w:r w:rsidR="00FA5FAC" w:rsidRPr="001B6617">
        <w:rPr>
          <w:rFonts w:ascii="Times New Roman" w:hAnsi="Times New Roman" w:cs="Times New Roman"/>
          <w:sz w:val="22"/>
          <w:szCs w:val="22"/>
        </w:rPr>
        <w:t xml:space="preserve"> </w:t>
      </w:r>
      <w:r w:rsidRPr="001B6617">
        <w:rPr>
          <w:rFonts w:ascii="Times New Roman" w:hAnsi="Times New Roman" w:cs="Times New Roman"/>
          <w:sz w:val="22"/>
          <w:szCs w:val="22"/>
        </w:rPr>
        <w:t>R</w:t>
      </w:r>
      <w:r w:rsidR="00047136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 xml:space="preserve"> is committed to leveraging artificial intelligence to revolutionize personalized medicine, and Mr. Fan’s expertise in AI-driven healthcare solutions aligns seamlessly with the company’s mission. His leadership will accelerate the development and deployment of COLOXIS, ensuring oncologists have access to state-of-the-art tools to enhance clinical decision-making.</w:t>
      </w:r>
    </w:p>
    <w:p w14:paraId="6841CC5D" w14:textId="1C928873" w:rsidR="00523E76" w:rsidRPr="001B6617" w:rsidRDefault="00523E76" w:rsidP="001B6617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B6617">
        <w:rPr>
          <w:rFonts w:ascii="Times New Roman" w:hAnsi="Times New Roman" w:cs="Times New Roman"/>
          <w:b/>
          <w:bCs/>
          <w:sz w:val="22"/>
          <w:szCs w:val="22"/>
        </w:rPr>
        <w:t>About Deep</w:t>
      </w:r>
      <w:r w:rsidR="001B6617" w:rsidRPr="001B66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B6617">
        <w:rPr>
          <w:rFonts w:ascii="Times New Roman" w:hAnsi="Times New Roman" w:cs="Times New Roman"/>
          <w:b/>
          <w:bCs/>
          <w:sz w:val="22"/>
          <w:szCs w:val="22"/>
        </w:rPr>
        <w:t>R</w:t>
      </w:r>
      <w:r w:rsidR="007057A8">
        <w:rPr>
          <w:rFonts w:ascii="Times New Roman" w:hAnsi="Times New Roman" w:cs="Times New Roman"/>
          <w:b/>
          <w:bCs/>
          <w:sz w:val="22"/>
          <w:szCs w:val="22"/>
        </w:rPr>
        <w:t>x</w:t>
      </w:r>
      <w:r w:rsidRPr="001B6617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F49FEA7" w14:textId="7DFEB219" w:rsidR="00523E76" w:rsidRPr="001B6617" w:rsidRDefault="00523E76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1B6617">
        <w:rPr>
          <w:rFonts w:ascii="Times New Roman" w:hAnsi="Times New Roman" w:cs="Times New Roman"/>
          <w:sz w:val="22"/>
          <w:szCs w:val="22"/>
        </w:rPr>
        <w:t>Deep</w:t>
      </w:r>
      <w:r w:rsidR="001B6617" w:rsidRPr="001B6617">
        <w:rPr>
          <w:rFonts w:ascii="Times New Roman" w:hAnsi="Times New Roman" w:cs="Times New Roman"/>
          <w:sz w:val="22"/>
          <w:szCs w:val="22"/>
        </w:rPr>
        <w:t xml:space="preserve"> </w:t>
      </w:r>
      <w:r w:rsidRPr="001B6617">
        <w:rPr>
          <w:rFonts w:ascii="Times New Roman" w:hAnsi="Times New Roman" w:cs="Times New Roman"/>
          <w:sz w:val="22"/>
          <w:szCs w:val="22"/>
        </w:rPr>
        <w:t>R</w:t>
      </w:r>
      <w:r w:rsidR="007057A8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 xml:space="preserve"> is an innovative healthcare technology company focused on developing AI-powered solutions to optimize cancer treatment. Its </w:t>
      </w:r>
      <w:r w:rsidR="006D216F">
        <w:rPr>
          <w:rFonts w:ascii="Times New Roman" w:hAnsi="Times New Roman" w:cs="Times New Roman"/>
          <w:sz w:val="22"/>
          <w:szCs w:val="22"/>
        </w:rPr>
        <w:t xml:space="preserve">first </w:t>
      </w:r>
      <w:r w:rsidRPr="001B6617">
        <w:rPr>
          <w:rFonts w:ascii="Times New Roman" w:hAnsi="Times New Roman" w:cs="Times New Roman"/>
          <w:sz w:val="22"/>
          <w:szCs w:val="22"/>
        </w:rPr>
        <w:t xml:space="preserve">flagship product, COLOXIS, utilizes advanced algorithms to assist oncologists in selecting the most effective chemotherapy </w:t>
      </w:r>
      <w:r w:rsidR="006D216F">
        <w:rPr>
          <w:rFonts w:ascii="Times New Roman" w:hAnsi="Times New Roman" w:cs="Times New Roman"/>
          <w:sz w:val="22"/>
          <w:szCs w:val="22"/>
        </w:rPr>
        <w:t>drugs</w:t>
      </w:r>
      <w:r w:rsidRPr="001B6617">
        <w:rPr>
          <w:rFonts w:ascii="Times New Roman" w:hAnsi="Times New Roman" w:cs="Times New Roman"/>
          <w:sz w:val="22"/>
          <w:szCs w:val="22"/>
        </w:rPr>
        <w:t xml:space="preserve"> for colorectal cancer patients.</w:t>
      </w:r>
      <w:r w:rsidR="006D216F">
        <w:rPr>
          <w:rFonts w:ascii="Times New Roman" w:hAnsi="Times New Roman" w:cs="Times New Roman"/>
          <w:sz w:val="22"/>
          <w:szCs w:val="22"/>
        </w:rPr>
        <w:t xml:space="preserve"> COLOXIS </w:t>
      </w:r>
      <w:r w:rsidR="008006A6">
        <w:rPr>
          <w:rFonts w:ascii="Times New Roman" w:hAnsi="Times New Roman" w:cs="Times New Roman"/>
          <w:sz w:val="22"/>
          <w:szCs w:val="22"/>
        </w:rPr>
        <w:t>was successfully</w:t>
      </w:r>
      <w:r w:rsidR="006D216F">
        <w:rPr>
          <w:rFonts w:ascii="Times New Roman" w:hAnsi="Times New Roman" w:cs="Times New Roman"/>
          <w:sz w:val="22"/>
          <w:szCs w:val="22"/>
        </w:rPr>
        <w:t xml:space="preserve"> double-blind tested </w:t>
      </w:r>
      <w:r w:rsidR="00B236C1">
        <w:rPr>
          <w:rFonts w:ascii="Times New Roman" w:hAnsi="Times New Roman" w:cs="Times New Roman"/>
          <w:sz w:val="22"/>
          <w:szCs w:val="22"/>
        </w:rPr>
        <w:t xml:space="preserve">in </w:t>
      </w:r>
      <w:r w:rsidR="006D216F">
        <w:rPr>
          <w:rFonts w:ascii="Times New Roman" w:hAnsi="Times New Roman" w:cs="Times New Roman"/>
          <w:sz w:val="22"/>
          <w:szCs w:val="22"/>
        </w:rPr>
        <w:t>1,065 colorectal cancer samples</w:t>
      </w:r>
      <w:r w:rsidR="00B236C1">
        <w:rPr>
          <w:rFonts w:ascii="Times New Roman" w:hAnsi="Times New Roman" w:cs="Times New Roman"/>
          <w:sz w:val="22"/>
          <w:szCs w:val="22"/>
        </w:rPr>
        <w:t>, with</w:t>
      </w:r>
      <w:r w:rsidR="006D216F">
        <w:rPr>
          <w:rFonts w:ascii="Times New Roman" w:hAnsi="Times New Roman" w:cs="Times New Roman"/>
          <w:sz w:val="22"/>
          <w:szCs w:val="22"/>
        </w:rPr>
        <w:t xml:space="preserve"> the outcome published in</w:t>
      </w:r>
      <w:r w:rsidR="00B236C1">
        <w:rPr>
          <w:rFonts w:ascii="Times New Roman" w:hAnsi="Times New Roman" w:cs="Times New Roman"/>
          <w:sz w:val="22"/>
          <w:szCs w:val="22"/>
        </w:rPr>
        <w:t xml:space="preserve"> the </w:t>
      </w:r>
      <w:r w:rsidR="006D216F">
        <w:rPr>
          <w:rFonts w:ascii="Times New Roman" w:hAnsi="Times New Roman" w:cs="Times New Roman"/>
          <w:sz w:val="22"/>
          <w:szCs w:val="22"/>
        </w:rPr>
        <w:t>Journal of Clinical Oncology.</w:t>
      </w:r>
      <w:r w:rsidRPr="001B6617">
        <w:rPr>
          <w:rFonts w:ascii="Times New Roman" w:hAnsi="Times New Roman" w:cs="Times New Roman"/>
          <w:sz w:val="22"/>
          <w:szCs w:val="22"/>
        </w:rPr>
        <w:t xml:space="preserve"> By harnessing AI, Deep</w:t>
      </w:r>
      <w:r w:rsidR="001B6617" w:rsidRPr="001B6617">
        <w:rPr>
          <w:rFonts w:ascii="Times New Roman" w:hAnsi="Times New Roman" w:cs="Times New Roman"/>
          <w:sz w:val="22"/>
          <w:szCs w:val="22"/>
        </w:rPr>
        <w:t xml:space="preserve"> </w:t>
      </w:r>
      <w:r w:rsidRPr="001B6617">
        <w:rPr>
          <w:rFonts w:ascii="Times New Roman" w:hAnsi="Times New Roman" w:cs="Times New Roman"/>
          <w:sz w:val="22"/>
          <w:szCs w:val="22"/>
        </w:rPr>
        <w:t>R</w:t>
      </w:r>
      <w:r w:rsidR="00670E00">
        <w:rPr>
          <w:rFonts w:ascii="Times New Roman" w:hAnsi="Times New Roman" w:cs="Times New Roman"/>
          <w:sz w:val="22"/>
          <w:szCs w:val="22"/>
        </w:rPr>
        <w:t>x</w:t>
      </w:r>
      <w:r w:rsidRPr="001B6617">
        <w:rPr>
          <w:rFonts w:ascii="Times New Roman" w:hAnsi="Times New Roman" w:cs="Times New Roman"/>
          <w:sz w:val="22"/>
          <w:szCs w:val="22"/>
        </w:rPr>
        <w:t xml:space="preserve"> aims to enhance precision medicine and improve patient care outcomes worldwide.</w:t>
      </w:r>
    </w:p>
    <w:p w14:paraId="3D839005" w14:textId="77777777" w:rsidR="004516C2" w:rsidRPr="001B6617" w:rsidRDefault="004516C2" w:rsidP="001B6617">
      <w:pPr>
        <w:spacing w:line="240" w:lineRule="auto"/>
        <w:rPr>
          <w:rFonts w:ascii="Times New Roman" w:hAnsi="Times New Roman" w:cs="Times New Roman"/>
          <w:sz w:val="22"/>
          <w:szCs w:val="22"/>
        </w:rPr>
      </w:pPr>
    </w:p>
    <w:sectPr w:rsidR="004516C2" w:rsidRPr="001B6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76"/>
    <w:rsid w:val="00005F34"/>
    <w:rsid w:val="00047136"/>
    <w:rsid w:val="00092D03"/>
    <w:rsid w:val="000C3FD6"/>
    <w:rsid w:val="000E2737"/>
    <w:rsid w:val="00186D65"/>
    <w:rsid w:val="001B6617"/>
    <w:rsid w:val="001C46A4"/>
    <w:rsid w:val="00356C00"/>
    <w:rsid w:val="003B3965"/>
    <w:rsid w:val="003B6CA8"/>
    <w:rsid w:val="003E3614"/>
    <w:rsid w:val="003F01A9"/>
    <w:rsid w:val="004516C2"/>
    <w:rsid w:val="004B3C2D"/>
    <w:rsid w:val="00523E76"/>
    <w:rsid w:val="005A6367"/>
    <w:rsid w:val="00663E38"/>
    <w:rsid w:val="00670E00"/>
    <w:rsid w:val="006D216F"/>
    <w:rsid w:val="007057A8"/>
    <w:rsid w:val="007C26EC"/>
    <w:rsid w:val="008006A6"/>
    <w:rsid w:val="00855096"/>
    <w:rsid w:val="008B0EC0"/>
    <w:rsid w:val="008E3A08"/>
    <w:rsid w:val="009B7906"/>
    <w:rsid w:val="00A47463"/>
    <w:rsid w:val="00B03626"/>
    <w:rsid w:val="00B236C1"/>
    <w:rsid w:val="00C034F6"/>
    <w:rsid w:val="00C7383D"/>
    <w:rsid w:val="00C74518"/>
    <w:rsid w:val="00CE066B"/>
    <w:rsid w:val="00D14E03"/>
    <w:rsid w:val="00E46191"/>
    <w:rsid w:val="00F42F27"/>
    <w:rsid w:val="00FA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0D51"/>
  <w15:chartTrackingRefBased/>
  <w15:docId w15:val="{B77C8FC6-8364-7640-A589-2F326ECE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E76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46191"/>
  </w:style>
  <w:style w:type="character" w:customStyle="1" w:styleId="DateChar">
    <w:name w:val="Date Char"/>
    <w:basedOn w:val="DefaultParagraphFont"/>
    <w:link w:val="Date"/>
    <w:uiPriority w:val="99"/>
    <w:semiHidden/>
    <w:rsid w:val="00E46191"/>
  </w:style>
  <w:style w:type="paragraph" w:styleId="NormalWeb">
    <w:name w:val="Normal (Web)"/>
    <w:basedOn w:val="Normal"/>
    <w:uiPriority w:val="99"/>
    <w:unhideWhenUsed/>
    <w:rsid w:val="00E46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0C3F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Fan, Joy-HLSCLINICS</dc:creator>
  <cp:keywords/>
  <dc:description/>
  <cp:lastModifiedBy>W Fan</cp:lastModifiedBy>
  <cp:revision>2</cp:revision>
  <cp:lastPrinted>2025-03-09T08:24:00Z</cp:lastPrinted>
  <dcterms:created xsi:type="dcterms:W3CDTF">2025-03-10T03:02:00Z</dcterms:created>
  <dcterms:modified xsi:type="dcterms:W3CDTF">2025-03-10T03:02:00Z</dcterms:modified>
</cp:coreProperties>
</file>