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07A5C" w14:textId="63FA78A6" w:rsidR="00CA0B53" w:rsidRDefault="00935EF9" w:rsidP="00CA0B53">
      <w:pPr>
        <w:spacing w:after="0" w:line="240" w:lineRule="auto"/>
        <w:outlineLvl w:val="0"/>
        <w:rPr>
          <w:rFonts w:ascii="Montserrat" w:eastAsia="Times New Roman" w:hAnsi="Montserrat" w:cs="Times New Roman"/>
          <w:b/>
          <w:bCs/>
          <w:color w:val="000000"/>
          <w:kern w:val="36"/>
          <w:sz w:val="28"/>
          <w:szCs w:val="28"/>
          <w14:ligatures w14:val="none"/>
        </w:rPr>
      </w:pPr>
      <w:r>
        <w:rPr>
          <w:rFonts w:ascii="Montserrat" w:eastAsia="Times New Roman" w:hAnsi="Montserrat" w:cs="Times New Roman"/>
          <w:b/>
          <w:bCs/>
          <w:color w:val="000000"/>
          <w:kern w:val="36"/>
          <w:sz w:val="28"/>
          <w:szCs w:val="28"/>
          <w14:ligatures w14:val="none"/>
        </w:rPr>
        <w:t>Ledger Run</w:t>
      </w:r>
      <w:r w:rsidR="008A1673">
        <w:rPr>
          <w:rFonts w:ascii="Montserrat" w:eastAsia="Times New Roman" w:hAnsi="Montserrat" w:cs="Times New Roman"/>
          <w:b/>
          <w:bCs/>
          <w:color w:val="000000"/>
          <w:kern w:val="36"/>
          <w:sz w:val="28"/>
          <w:szCs w:val="28"/>
          <w14:ligatures w14:val="none"/>
        </w:rPr>
        <w:t xml:space="preserve"> Announces Acquisition of </w:t>
      </w:r>
      <w:r>
        <w:rPr>
          <w:rFonts w:ascii="Montserrat" w:eastAsia="Times New Roman" w:hAnsi="Montserrat" w:cs="Times New Roman"/>
          <w:b/>
          <w:bCs/>
          <w:color w:val="000000"/>
          <w:kern w:val="36"/>
          <w:sz w:val="28"/>
          <w:szCs w:val="28"/>
          <w14:ligatures w14:val="none"/>
        </w:rPr>
        <w:t>Assentia, a Global Pharmaceutical Solutions Provider</w:t>
      </w:r>
    </w:p>
    <w:p w14:paraId="0734A52E" w14:textId="77777777" w:rsidR="00935EF9" w:rsidRPr="00CA0B53" w:rsidRDefault="00935EF9" w:rsidP="00CA0B53">
      <w:pPr>
        <w:spacing w:after="0" w:line="240" w:lineRule="auto"/>
        <w:outlineLvl w:val="0"/>
        <w:rPr>
          <w:rFonts w:ascii="Montserrat" w:eastAsia="Times New Roman" w:hAnsi="Montserrat" w:cs="Times New Roman"/>
          <w:b/>
          <w:bCs/>
          <w:color w:val="373E98"/>
          <w:kern w:val="36"/>
          <w:sz w:val="28"/>
          <w:szCs w:val="28"/>
          <w14:ligatures w14:val="none"/>
        </w:rPr>
      </w:pPr>
    </w:p>
    <w:p w14:paraId="3EDBFFBC" w14:textId="07A938B9" w:rsidR="00CA0B53" w:rsidRPr="00BF08FE" w:rsidRDefault="006C3982" w:rsidP="00CA0B53">
      <w:pPr>
        <w:spacing w:line="240" w:lineRule="auto"/>
        <w:rPr>
          <w:rFonts w:ascii="DM Sans" w:eastAsia="Times New Roman" w:hAnsi="DM Sans" w:cs="Times New Roman"/>
          <w:color w:val="565656"/>
          <w:kern w:val="0"/>
          <w:sz w:val="24"/>
          <w:szCs w:val="24"/>
          <w14:ligatures w14:val="none"/>
        </w:rPr>
      </w:pPr>
      <w:r>
        <w:rPr>
          <w:rFonts w:ascii="DM Sans" w:eastAsia="Times New Roman" w:hAnsi="DM Sans" w:cs="Times New Roman"/>
          <w:color w:val="565656"/>
          <w:kern w:val="0"/>
          <w:sz w:val="21"/>
          <w:szCs w:val="21"/>
          <w14:ligatures w14:val="none"/>
        </w:rPr>
        <w:t>Wednesday</w:t>
      </w:r>
      <w:r w:rsidR="00935EF9" w:rsidRPr="00BF08FE">
        <w:rPr>
          <w:rFonts w:ascii="DM Sans" w:eastAsia="Times New Roman" w:hAnsi="DM Sans" w:cs="Times New Roman"/>
          <w:color w:val="565656"/>
          <w:kern w:val="0"/>
          <w:sz w:val="21"/>
          <w:szCs w:val="21"/>
          <w14:ligatures w14:val="none"/>
        </w:rPr>
        <w:t>, October 2</w:t>
      </w:r>
      <w:r>
        <w:rPr>
          <w:rFonts w:ascii="DM Sans" w:eastAsia="Times New Roman" w:hAnsi="DM Sans" w:cs="Times New Roman"/>
          <w:color w:val="565656"/>
          <w:kern w:val="0"/>
          <w:sz w:val="21"/>
          <w:szCs w:val="21"/>
          <w14:ligatures w14:val="none"/>
        </w:rPr>
        <w:t>3</w:t>
      </w:r>
      <w:r w:rsidR="00935EF9" w:rsidRPr="00BF08FE">
        <w:rPr>
          <w:rFonts w:ascii="DM Sans" w:eastAsia="Times New Roman" w:hAnsi="DM Sans" w:cs="Times New Roman"/>
          <w:color w:val="565656"/>
          <w:kern w:val="0"/>
          <w:sz w:val="21"/>
          <w:szCs w:val="21"/>
          <w14:ligatures w14:val="none"/>
        </w:rPr>
        <w:t xml:space="preserve">, </w:t>
      </w:r>
      <w:r w:rsidR="001A16E1" w:rsidRPr="00BF08FE">
        <w:rPr>
          <w:rFonts w:ascii="DM Sans" w:eastAsia="Times New Roman" w:hAnsi="DM Sans" w:cs="Times New Roman"/>
          <w:color w:val="565656"/>
          <w:kern w:val="0"/>
          <w:sz w:val="21"/>
          <w:szCs w:val="21"/>
          <w14:ligatures w14:val="none"/>
        </w:rPr>
        <w:t>2024,</w:t>
      </w:r>
      <w:r w:rsidR="00CA0B53" w:rsidRPr="00BF08FE">
        <w:rPr>
          <w:rFonts w:ascii="DM Sans" w:eastAsia="Times New Roman" w:hAnsi="DM Sans" w:cs="Times New Roman"/>
          <w:color w:val="565656"/>
          <w:kern w:val="0"/>
          <w:sz w:val="21"/>
          <w:szCs w:val="21"/>
          <w14:ligatures w14:val="none"/>
        </w:rPr>
        <w:t xml:space="preserve"> 09:00 AM</w:t>
      </w:r>
    </w:p>
    <w:p w14:paraId="2F9BAD39" w14:textId="0685163A" w:rsidR="00CA0B53" w:rsidRPr="00BF08FE" w:rsidRDefault="00CA0B53" w:rsidP="00CA0B53">
      <w:pPr>
        <w:spacing w:line="240" w:lineRule="auto"/>
        <w:rPr>
          <w:rFonts w:ascii="Times New Roman" w:eastAsia="Times New Roman" w:hAnsi="Times New Roman" w:cs="Times New Roman"/>
          <w:kern w:val="0"/>
          <w:sz w:val="20"/>
          <w:szCs w:val="20"/>
          <w14:ligatures w14:val="none"/>
        </w:rPr>
      </w:pPr>
    </w:p>
    <w:p w14:paraId="697D48C0" w14:textId="01F1BBEC" w:rsidR="00B90DEF" w:rsidRPr="009A66E9" w:rsidRDefault="00935EF9" w:rsidP="00BF08FE">
      <w:pPr>
        <w:shd w:val="clear" w:color="auto" w:fill="FFFFFF"/>
        <w:spacing w:after="100" w:afterAutospacing="1" w:line="240" w:lineRule="auto"/>
        <w:jc w:val="both"/>
        <w:rPr>
          <w:rFonts w:ascii="Montserrat" w:eastAsia="Times New Roman" w:hAnsi="Montserrat" w:cs="Times New Roman"/>
          <w:color w:val="565656"/>
          <w:kern w:val="0"/>
          <w:sz w:val="24"/>
          <w:szCs w:val="24"/>
          <w14:ligatures w14:val="none"/>
        </w:rPr>
      </w:pPr>
      <w:r w:rsidRPr="00BF08FE">
        <w:rPr>
          <w:rFonts w:eastAsia="Times New Roman" w:cs="Times New Roman"/>
          <w:b/>
          <w:bCs/>
          <w:color w:val="565656"/>
          <w:kern w:val="0"/>
          <w:sz w:val="24"/>
          <w:szCs w:val="24"/>
          <w14:ligatures w14:val="none"/>
        </w:rPr>
        <w:t>TIBURON</w:t>
      </w:r>
      <w:r w:rsidR="002B5A14" w:rsidRPr="00BF08FE">
        <w:rPr>
          <w:rFonts w:eastAsia="Times New Roman" w:cs="Times New Roman"/>
          <w:b/>
          <w:bCs/>
          <w:color w:val="565656"/>
          <w:kern w:val="0"/>
          <w:sz w:val="24"/>
          <w:szCs w:val="24"/>
          <w14:ligatures w14:val="none"/>
        </w:rPr>
        <w:t xml:space="preserve">, </w:t>
      </w:r>
      <w:r w:rsidRPr="00BF08FE">
        <w:rPr>
          <w:rFonts w:eastAsia="Times New Roman" w:cs="Times New Roman"/>
          <w:b/>
          <w:bCs/>
          <w:color w:val="565656"/>
          <w:kern w:val="0"/>
          <w:sz w:val="24"/>
          <w:szCs w:val="24"/>
          <w14:ligatures w14:val="none"/>
        </w:rPr>
        <w:t>California</w:t>
      </w:r>
      <w:r w:rsidR="002B5A14" w:rsidRPr="00BF08FE">
        <w:rPr>
          <w:rFonts w:eastAsia="Times New Roman" w:cs="Times New Roman"/>
          <w:b/>
          <w:bCs/>
          <w:color w:val="565656"/>
          <w:kern w:val="0"/>
          <w:sz w:val="24"/>
          <w:szCs w:val="24"/>
          <w14:ligatures w14:val="none"/>
        </w:rPr>
        <w:t xml:space="preserve">, </w:t>
      </w:r>
      <w:r w:rsidRPr="00BF08FE">
        <w:rPr>
          <w:rFonts w:eastAsia="Times New Roman" w:cs="Times New Roman"/>
          <w:b/>
          <w:bCs/>
          <w:color w:val="565656"/>
          <w:kern w:val="0"/>
          <w:sz w:val="24"/>
          <w:szCs w:val="24"/>
          <w14:ligatures w14:val="none"/>
        </w:rPr>
        <w:t>October 2</w:t>
      </w:r>
      <w:r w:rsidR="006C3982">
        <w:rPr>
          <w:rFonts w:eastAsia="Times New Roman" w:cs="Times New Roman"/>
          <w:b/>
          <w:bCs/>
          <w:color w:val="565656"/>
          <w:kern w:val="0"/>
          <w:sz w:val="24"/>
          <w:szCs w:val="24"/>
          <w14:ligatures w14:val="none"/>
        </w:rPr>
        <w:t>3</w:t>
      </w:r>
      <w:r w:rsidR="002B5A14" w:rsidRPr="00BF08FE">
        <w:rPr>
          <w:rFonts w:eastAsia="Times New Roman" w:cs="Times New Roman"/>
          <w:b/>
          <w:bCs/>
          <w:color w:val="565656"/>
          <w:kern w:val="0"/>
          <w:sz w:val="24"/>
          <w:szCs w:val="24"/>
          <w14:ligatures w14:val="none"/>
        </w:rPr>
        <w:t>, 202</w:t>
      </w:r>
      <w:r w:rsidRPr="00BF08FE">
        <w:rPr>
          <w:rFonts w:eastAsia="Times New Roman" w:cs="Times New Roman"/>
          <w:b/>
          <w:bCs/>
          <w:color w:val="565656"/>
          <w:kern w:val="0"/>
          <w:sz w:val="24"/>
          <w:szCs w:val="24"/>
          <w14:ligatures w14:val="none"/>
        </w:rPr>
        <w:t>4</w:t>
      </w:r>
      <w:r w:rsidR="002B5A14" w:rsidRPr="00242F99">
        <w:rPr>
          <w:rFonts w:eastAsia="Times New Roman" w:cs="Times New Roman"/>
          <w:b/>
          <w:bCs/>
          <w:color w:val="565656"/>
          <w:kern w:val="0"/>
          <w:sz w:val="24"/>
          <w:szCs w:val="24"/>
          <w14:ligatures w14:val="none"/>
        </w:rPr>
        <w:t xml:space="preserve"> (</w:t>
      </w:r>
      <w:r>
        <w:rPr>
          <w:rFonts w:eastAsia="Times New Roman" w:cs="Times New Roman"/>
          <w:b/>
          <w:bCs/>
          <w:color w:val="565656"/>
          <w:kern w:val="0"/>
          <w:sz w:val="24"/>
          <w:szCs w:val="24"/>
          <w14:ligatures w14:val="none"/>
        </w:rPr>
        <w:t>Accesswire)</w:t>
      </w:r>
      <w:r w:rsidR="002B5A14" w:rsidRPr="00242F99">
        <w:rPr>
          <w:rFonts w:eastAsia="Times New Roman" w:cs="Times New Roman"/>
          <w:b/>
          <w:bCs/>
          <w:color w:val="565656"/>
          <w:kern w:val="0"/>
          <w:sz w:val="24"/>
          <w:szCs w:val="24"/>
          <w14:ligatures w14:val="none"/>
        </w:rPr>
        <w:t xml:space="preserve"> </w:t>
      </w:r>
      <w:r w:rsidR="00E7785E" w:rsidRPr="00242F99">
        <w:rPr>
          <w:rFonts w:eastAsia="Times New Roman" w:cs="Times New Roman"/>
          <w:b/>
          <w:bCs/>
          <w:color w:val="565656"/>
          <w:kern w:val="0"/>
          <w:sz w:val="24"/>
          <w:szCs w:val="24"/>
          <w14:ligatures w14:val="none"/>
        </w:rPr>
        <w:t>–</w:t>
      </w:r>
      <w:r w:rsidR="00CA0B53" w:rsidRPr="00CA0B53">
        <w:rPr>
          <w:rFonts w:ascii="Montserrat" w:eastAsia="Times New Roman" w:hAnsi="Montserrat" w:cs="Times New Roman"/>
          <w:color w:val="565656"/>
          <w:kern w:val="0"/>
          <w:sz w:val="24"/>
          <w:szCs w:val="24"/>
          <w14:ligatures w14:val="none"/>
        </w:rPr>
        <w:t> </w:t>
      </w:r>
      <w:r w:rsidRPr="009A66E9">
        <w:rPr>
          <w:rFonts w:ascii="Montserrat" w:eastAsia="Times New Roman" w:hAnsi="Montserrat" w:cs="Times New Roman"/>
          <w:color w:val="565656"/>
          <w:kern w:val="0"/>
          <w:sz w:val="24"/>
          <w:szCs w:val="24"/>
          <w14:ligatures w14:val="none"/>
        </w:rPr>
        <w:t>Ledger Run, a leading provider of</w:t>
      </w:r>
      <w:r w:rsidR="006E46E4" w:rsidRPr="009A66E9">
        <w:rPr>
          <w:rFonts w:ascii="Montserrat" w:eastAsia="Times New Roman" w:hAnsi="Montserrat" w:cs="Times New Roman"/>
          <w:color w:val="565656"/>
          <w:kern w:val="0"/>
          <w:sz w:val="24"/>
          <w:szCs w:val="24"/>
          <w14:ligatures w14:val="none"/>
        </w:rPr>
        <w:t xml:space="preserve"> clinical trial</w:t>
      </w:r>
      <w:r w:rsidRPr="009A66E9">
        <w:rPr>
          <w:rFonts w:ascii="Montserrat" w:eastAsia="Times New Roman" w:hAnsi="Montserrat" w:cs="Times New Roman"/>
          <w:color w:val="565656"/>
          <w:kern w:val="0"/>
          <w:sz w:val="24"/>
          <w:szCs w:val="24"/>
          <w14:ligatures w14:val="none"/>
        </w:rPr>
        <w:t xml:space="preserve"> technology s</w:t>
      </w:r>
      <w:r w:rsidR="00C1426D" w:rsidRPr="009A66E9">
        <w:rPr>
          <w:rFonts w:ascii="Montserrat" w:eastAsia="Times New Roman" w:hAnsi="Montserrat" w:cs="Times New Roman"/>
          <w:color w:val="565656"/>
          <w:kern w:val="0"/>
          <w:sz w:val="24"/>
          <w:szCs w:val="24"/>
          <w14:ligatures w14:val="none"/>
        </w:rPr>
        <w:t>ervices</w:t>
      </w:r>
      <w:r w:rsidRPr="009A66E9">
        <w:rPr>
          <w:rFonts w:ascii="Montserrat" w:eastAsia="Times New Roman" w:hAnsi="Montserrat" w:cs="Times New Roman"/>
          <w:color w:val="565656"/>
          <w:kern w:val="0"/>
          <w:sz w:val="24"/>
          <w:szCs w:val="24"/>
          <w14:ligatures w14:val="none"/>
        </w:rPr>
        <w:t xml:space="preserve"> that optimize workflows, today announced</w:t>
      </w:r>
      <w:r w:rsidR="006E46E4" w:rsidRPr="009A66E9">
        <w:rPr>
          <w:rFonts w:ascii="Montserrat" w:eastAsia="Times New Roman" w:hAnsi="Montserrat" w:cs="Times New Roman"/>
          <w:color w:val="565656"/>
          <w:kern w:val="0"/>
          <w:sz w:val="24"/>
          <w:szCs w:val="24"/>
          <w14:ligatures w14:val="none"/>
        </w:rPr>
        <w:t xml:space="preserve"> the acquisition of Assentia, LLC.  </w:t>
      </w:r>
      <w:r w:rsidR="00C07684" w:rsidRPr="009A66E9">
        <w:rPr>
          <w:rFonts w:ascii="Montserrat" w:eastAsia="Times New Roman" w:hAnsi="Montserrat" w:cs="Times New Roman"/>
          <w:color w:val="565656"/>
          <w:kern w:val="0"/>
          <w:sz w:val="24"/>
          <w:szCs w:val="24"/>
          <w14:ligatures w14:val="none"/>
        </w:rPr>
        <w:t xml:space="preserve">Ledger Run and their partner, </w:t>
      </w:r>
      <w:r w:rsidR="003E554D" w:rsidRPr="009A66E9">
        <w:rPr>
          <w:rFonts w:ascii="Montserrat" w:eastAsia="Times New Roman" w:hAnsi="Montserrat" w:cs="Times New Roman"/>
          <w:color w:val="565656"/>
          <w:kern w:val="0"/>
          <w:sz w:val="24"/>
          <w:szCs w:val="24"/>
          <w14:ligatures w14:val="none"/>
        </w:rPr>
        <w:t>Blue Star Innovation Partners (“BSIP”), a growth-focused investment firm founded by serial entrepreneur</w:t>
      </w:r>
      <w:r w:rsidR="00C034BD">
        <w:rPr>
          <w:rFonts w:ascii="Montserrat" w:eastAsia="Times New Roman" w:hAnsi="Montserrat" w:cs="Times New Roman"/>
          <w:color w:val="565656"/>
          <w:kern w:val="0"/>
          <w:sz w:val="24"/>
          <w:szCs w:val="24"/>
          <w14:ligatures w14:val="none"/>
        </w:rPr>
        <w:t>s</w:t>
      </w:r>
      <w:r w:rsidR="003E554D" w:rsidRPr="009A66E9">
        <w:rPr>
          <w:rFonts w:ascii="Montserrat" w:eastAsia="Times New Roman" w:hAnsi="Montserrat" w:cs="Times New Roman"/>
          <w:color w:val="565656"/>
          <w:kern w:val="0"/>
          <w:sz w:val="24"/>
          <w:szCs w:val="24"/>
          <w14:ligatures w14:val="none"/>
        </w:rPr>
        <w:t xml:space="preserve"> Rob Wechsler and </w:t>
      </w:r>
      <w:r w:rsidR="00C034BD">
        <w:rPr>
          <w:rFonts w:ascii="Montserrat" w:eastAsia="Times New Roman" w:hAnsi="Montserrat" w:cs="Times New Roman"/>
          <w:color w:val="565656"/>
          <w:kern w:val="0"/>
          <w:sz w:val="24"/>
          <w:szCs w:val="24"/>
          <w14:ligatures w14:val="none"/>
        </w:rPr>
        <w:t>Dan</w:t>
      </w:r>
      <w:r w:rsidR="00C034BD" w:rsidRPr="009A66E9">
        <w:rPr>
          <w:rFonts w:ascii="Montserrat" w:eastAsia="Times New Roman" w:hAnsi="Montserrat" w:cs="Times New Roman"/>
          <w:color w:val="565656"/>
          <w:kern w:val="0"/>
          <w:sz w:val="24"/>
          <w:szCs w:val="24"/>
          <w14:ligatures w14:val="none"/>
        </w:rPr>
        <w:t xml:space="preserve"> Wechsler</w:t>
      </w:r>
      <w:r w:rsidR="00A8400C">
        <w:rPr>
          <w:rFonts w:ascii="Montserrat" w:eastAsia="Times New Roman" w:hAnsi="Montserrat" w:cs="Times New Roman"/>
          <w:color w:val="565656"/>
          <w:kern w:val="0"/>
          <w:sz w:val="24"/>
          <w:szCs w:val="24"/>
          <w14:ligatures w14:val="none"/>
        </w:rPr>
        <w:t>, acquired Assentia to</w:t>
      </w:r>
      <w:r w:rsidR="00C034BD">
        <w:rPr>
          <w:rFonts w:ascii="Montserrat" w:eastAsia="Times New Roman" w:hAnsi="Montserrat" w:cs="Times New Roman"/>
          <w:color w:val="565656"/>
          <w:kern w:val="0"/>
          <w:sz w:val="24"/>
          <w:szCs w:val="24"/>
          <w14:ligatures w14:val="none"/>
        </w:rPr>
        <w:t xml:space="preserve"> enhance</w:t>
      </w:r>
      <w:r w:rsidR="00C07684" w:rsidRPr="009A66E9">
        <w:rPr>
          <w:rFonts w:ascii="Montserrat" w:eastAsia="Times New Roman" w:hAnsi="Montserrat" w:cs="Times New Roman"/>
          <w:color w:val="565656"/>
          <w:kern w:val="0"/>
          <w:sz w:val="24"/>
          <w:szCs w:val="24"/>
          <w14:ligatures w14:val="none"/>
        </w:rPr>
        <w:t xml:space="preserve"> Ledger Run’s </w:t>
      </w:r>
      <w:r w:rsidR="00C034BD">
        <w:rPr>
          <w:rFonts w:ascii="Montserrat" w:eastAsia="Times New Roman" w:hAnsi="Montserrat" w:cs="Times New Roman"/>
          <w:color w:val="565656"/>
          <w:kern w:val="0"/>
          <w:sz w:val="24"/>
          <w:szCs w:val="24"/>
          <w14:ligatures w14:val="none"/>
        </w:rPr>
        <w:t xml:space="preserve">professional services and complement the company’s </w:t>
      </w:r>
      <w:r w:rsidR="00C1426D" w:rsidRPr="009A66E9">
        <w:rPr>
          <w:rFonts w:ascii="Montserrat" w:eastAsia="Times New Roman" w:hAnsi="Montserrat" w:cs="Times New Roman"/>
          <w:color w:val="565656"/>
          <w:kern w:val="0"/>
          <w:sz w:val="24"/>
          <w:szCs w:val="24"/>
          <w14:ligatures w14:val="none"/>
        </w:rPr>
        <w:t xml:space="preserve">ClinRun platform, which enables </w:t>
      </w:r>
      <w:r w:rsidR="00C07684" w:rsidRPr="009A66E9">
        <w:rPr>
          <w:rFonts w:ascii="Montserrat" w:eastAsia="Times New Roman" w:hAnsi="Montserrat" w:cs="Times New Roman"/>
          <w:color w:val="565656"/>
          <w:kern w:val="0"/>
          <w:sz w:val="24"/>
          <w:szCs w:val="24"/>
          <w14:ligatures w14:val="none"/>
        </w:rPr>
        <w:t>engagement between sponsors, sites, and CROs</w:t>
      </w:r>
      <w:r w:rsidR="009C5ACC">
        <w:rPr>
          <w:rFonts w:ascii="Montserrat" w:eastAsia="Times New Roman" w:hAnsi="Montserrat" w:cs="Times New Roman"/>
          <w:color w:val="565656"/>
          <w:kern w:val="0"/>
          <w:sz w:val="24"/>
          <w:szCs w:val="24"/>
          <w14:ligatures w14:val="none"/>
        </w:rPr>
        <w:t>.</w:t>
      </w:r>
    </w:p>
    <w:p w14:paraId="7E549C53" w14:textId="1E3FC813" w:rsidR="00CA0B53" w:rsidRDefault="00B90DEF" w:rsidP="00BF08FE">
      <w:pPr>
        <w:shd w:val="clear" w:color="auto" w:fill="FFFFFF"/>
        <w:spacing w:after="100" w:afterAutospacing="1" w:line="240" w:lineRule="auto"/>
        <w:jc w:val="both"/>
        <w:rPr>
          <w:rFonts w:ascii="Montserrat" w:eastAsia="Times New Roman" w:hAnsi="Montserrat" w:cs="Times New Roman"/>
          <w:color w:val="565656"/>
          <w:kern w:val="0"/>
          <w:sz w:val="24"/>
          <w:szCs w:val="24"/>
          <w14:ligatures w14:val="none"/>
        </w:rPr>
      </w:pPr>
      <w:r w:rsidRPr="009A66E9">
        <w:rPr>
          <w:rFonts w:ascii="Montserrat" w:eastAsia="Times New Roman" w:hAnsi="Montserrat" w:cs="Times New Roman"/>
          <w:color w:val="565656"/>
          <w:kern w:val="0"/>
          <w:sz w:val="24"/>
          <w:szCs w:val="24"/>
          <w14:ligatures w14:val="none"/>
        </w:rPr>
        <w:t xml:space="preserve">Assentia </w:t>
      </w:r>
      <w:r w:rsidR="009C5ACC">
        <w:rPr>
          <w:rFonts w:ascii="Montserrat" w:eastAsia="Times New Roman" w:hAnsi="Montserrat" w:cs="Times New Roman"/>
          <w:color w:val="565656"/>
          <w:kern w:val="0"/>
          <w:sz w:val="24"/>
          <w:szCs w:val="24"/>
          <w14:ligatures w14:val="none"/>
        </w:rPr>
        <w:t>i</w:t>
      </w:r>
      <w:r w:rsidR="009C5ACC" w:rsidRPr="009A66E9">
        <w:rPr>
          <w:rFonts w:ascii="Montserrat" w:eastAsia="Times New Roman" w:hAnsi="Montserrat" w:cs="Times New Roman"/>
          <w:color w:val="565656"/>
          <w:kern w:val="0"/>
          <w:sz w:val="24"/>
          <w:szCs w:val="24"/>
          <w14:ligatures w14:val="none"/>
        </w:rPr>
        <w:t xml:space="preserve">s a </w:t>
      </w:r>
      <w:r w:rsidR="009C5ACC">
        <w:rPr>
          <w:rFonts w:ascii="Montserrat" w:eastAsia="Times New Roman" w:hAnsi="Montserrat" w:cs="Times New Roman"/>
          <w:color w:val="565656"/>
          <w:kern w:val="0"/>
          <w:sz w:val="24"/>
          <w:szCs w:val="24"/>
          <w14:ligatures w14:val="none"/>
        </w:rPr>
        <w:t>t</w:t>
      </w:r>
      <w:r w:rsidR="009C5ACC" w:rsidRPr="009A66E9">
        <w:rPr>
          <w:rFonts w:ascii="Montserrat" w:eastAsia="Times New Roman" w:hAnsi="Montserrat" w:cs="Times New Roman"/>
          <w:color w:val="565656"/>
          <w:kern w:val="0"/>
          <w:sz w:val="24"/>
          <w:szCs w:val="24"/>
          <w14:ligatures w14:val="none"/>
        </w:rPr>
        <w:t>ech-</w:t>
      </w:r>
      <w:r w:rsidR="009C5ACC">
        <w:rPr>
          <w:rFonts w:ascii="Montserrat" w:eastAsia="Times New Roman" w:hAnsi="Montserrat" w:cs="Times New Roman"/>
          <w:color w:val="565656"/>
          <w:kern w:val="0"/>
          <w:sz w:val="24"/>
          <w:szCs w:val="24"/>
          <w14:ligatures w14:val="none"/>
        </w:rPr>
        <w:t>e</w:t>
      </w:r>
      <w:r w:rsidR="009C5ACC" w:rsidRPr="009A66E9">
        <w:rPr>
          <w:rFonts w:ascii="Montserrat" w:eastAsia="Times New Roman" w:hAnsi="Montserrat" w:cs="Times New Roman"/>
          <w:color w:val="565656"/>
          <w:kern w:val="0"/>
          <w:sz w:val="24"/>
          <w:szCs w:val="24"/>
          <w14:ligatures w14:val="none"/>
        </w:rPr>
        <w:t xml:space="preserve">nabled pharmaceutical services provider </w:t>
      </w:r>
      <w:r w:rsidR="00262C74">
        <w:rPr>
          <w:rFonts w:ascii="Montserrat" w:eastAsia="Times New Roman" w:hAnsi="Montserrat" w:cs="Times New Roman"/>
          <w:color w:val="565656"/>
          <w:kern w:val="0"/>
          <w:sz w:val="24"/>
          <w:szCs w:val="24"/>
          <w14:ligatures w14:val="none"/>
        </w:rPr>
        <w:t>that has</w:t>
      </w:r>
      <w:r w:rsidR="00CA0B53" w:rsidRPr="009A66E9">
        <w:rPr>
          <w:rFonts w:ascii="Montserrat" w:eastAsia="Times New Roman" w:hAnsi="Montserrat" w:cs="Times New Roman"/>
          <w:color w:val="565656"/>
          <w:kern w:val="0"/>
          <w:sz w:val="24"/>
          <w:szCs w:val="24"/>
          <w14:ligatures w14:val="none"/>
        </w:rPr>
        <w:t xml:space="preserve"> </w:t>
      </w:r>
      <w:r w:rsidRPr="009A66E9">
        <w:rPr>
          <w:rFonts w:ascii="Montserrat" w:eastAsia="Times New Roman" w:hAnsi="Montserrat" w:cs="Times New Roman"/>
          <w:color w:val="565656"/>
          <w:kern w:val="0"/>
          <w:sz w:val="24"/>
          <w:szCs w:val="24"/>
          <w14:ligatures w14:val="none"/>
        </w:rPr>
        <w:t>scaled</w:t>
      </w:r>
      <w:r w:rsidR="00CA0B53" w:rsidRPr="009A66E9">
        <w:rPr>
          <w:rFonts w:ascii="Montserrat" w:eastAsia="Times New Roman" w:hAnsi="Montserrat" w:cs="Times New Roman"/>
          <w:color w:val="565656"/>
          <w:kern w:val="0"/>
          <w:sz w:val="24"/>
          <w:szCs w:val="24"/>
          <w14:ligatures w14:val="none"/>
        </w:rPr>
        <w:t xml:space="preserve"> rapidly since its </w:t>
      </w:r>
      <w:r w:rsidRPr="009A66E9">
        <w:rPr>
          <w:rFonts w:ascii="Montserrat" w:eastAsia="Times New Roman" w:hAnsi="Montserrat" w:cs="Times New Roman"/>
          <w:color w:val="565656"/>
          <w:kern w:val="0"/>
          <w:sz w:val="24"/>
          <w:szCs w:val="24"/>
          <w14:ligatures w14:val="none"/>
        </w:rPr>
        <w:t>launch</w:t>
      </w:r>
      <w:r w:rsidR="00CA0B53" w:rsidRPr="009A66E9">
        <w:rPr>
          <w:rFonts w:ascii="Montserrat" w:eastAsia="Times New Roman" w:hAnsi="Montserrat" w:cs="Times New Roman"/>
          <w:color w:val="565656"/>
          <w:kern w:val="0"/>
          <w:sz w:val="24"/>
          <w:szCs w:val="24"/>
          <w14:ligatures w14:val="none"/>
        </w:rPr>
        <w:t xml:space="preserve">, </w:t>
      </w:r>
      <w:r w:rsidR="00E26ECD">
        <w:rPr>
          <w:rFonts w:ascii="Montserrat" w:eastAsia="Times New Roman" w:hAnsi="Montserrat" w:cs="Times New Roman"/>
          <w:color w:val="565656"/>
          <w:kern w:val="0"/>
          <w:sz w:val="24"/>
          <w:szCs w:val="24"/>
          <w14:ligatures w14:val="none"/>
        </w:rPr>
        <w:t xml:space="preserve">with a </w:t>
      </w:r>
      <w:r w:rsidRPr="009A66E9">
        <w:rPr>
          <w:rFonts w:ascii="Montserrat" w:eastAsia="Times New Roman" w:hAnsi="Montserrat" w:cs="Times New Roman"/>
          <w:color w:val="565656"/>
          <w:kern w:val="0"/>
          <w:sz w:val="24"/>
          <w:szCs w:val="24"/>
          <w14:ligatures w14:val="none"/>
        </w:rPr>
        <w:t>growing</w:t>
      </w:r>
      <w:r w:rsidR="00CA0B53" w:rsidRPr="009A66E9">
        <w:rPr>
          <w:rFonts w:ascii="Montserrat" w:eastAsia="Times New Roman" w:hAnsi="Montserrat" w:cs="Times New Roman"/>
          <w:color w:val="565656"/>
          <w:kern w:val="0"/>
          <w:sz w:val="24"/>
          <w:szCs w:val="24"/>
          <w14:ligatures w14:val="none"/>
        </w:rPr>
        <w:t xml:space="preserve"> </w:t>
      </w:r>
      <w:r w:rsidR="000D604A" w:rsidRPr="009A66E9">
        <w:rPr>
          <w:rFonts w:ascii="Montserrat" w:eastAsia="Times New Roman" w:hAnsi="Montserrat" w:cs="Times New Roman"/>
          <w:color w:val="565656"/>
          <w:kern w:val="0"/>
          <w:sz w:val="24"/>
          <w:szCs w:val="24"/>
          <w14:ligatures w14:val="none"/>
        </w:rPr>
        <w:t>customer</w:t>
      </w:r>
      <w:r w:rsidR="00CA0B53" w:rsidRPr="009A66E9">
        <w:rPr>
          <w:rFonts w:ascii="Montserrat" w:eastAsia="Times New Roman" w:hAnsi="Montserrat" w:cs="Times New Roman"/>
          <w:color w:val="565656"/>
          <w:kern w:val="0"/>
          <w:sz w:val="24"/>
          <w:szCs w:val="24"/>
          <w14:ligatures w14:val="none"/>
        </w:rPr>
        <w:t xml:space="preserve"> base of </w:t>
      </w:r>
      <w:r w:rsidRPr="009A66E9">
        <w:rPr>
          <w:rFonts w:ascii="Montserrat" w:eastAsia="Times New Roman" w:hAnsi="Montserrat" w:cs="Times New Roman"/>
          <w:color w:val="565656"/>
          <w:kern w:val="0"/>
          <w:sz w:val="24"/>
          <w:szCs w:val="24"/>
          <w14:ligatures w14:val="none"/>
        </w:rPr>
        <w:t xml:space="preserve">pharmaceutical, biotech, and </w:t>
      </w:r>
      <w:r w:rsidR="00C034BD">
        <w:rPr>
          <w:rFonts w:ascii="Montserrat" w:eastAsia="Times New Roman" w:hAnsi="Montserrat" w:cs="Times New Roman"/>
          <w:color w:val="565656"/>
          <w:kern w:val="0"/>
          <w:sz w:val="24"/>
          <w:szCs w:val="24"/>
          <w14:ligatures w14:val="none"/>
        </w:rPr>
        <w:t>c</w:t>
      </w:r>
      <w:r w:rsidRPr="009A66E9">
        <w:rPr>
          <w:rFonts w:ascii="Montserrat" w:eastAsia="Times New Roman" w:hAnsi="Montserrat" w:cs="Times New Roman"/>
          <w:color w:val="565656"/>
          <w:kern w:val="0"/>
          <w:sz w:val="24"/>
          <w:szCs w:val="24"/>
          <w14:ligatures w14:val="none"/>
        </w:rPr>
        <w:t xml:space="preserve">linical </w:t>
      </w:r>
      <w:r w:rsidR="00C034BD">
        <w:rPr>
          <w:rFonts w:ascii="Montserrat" w:eastAsia="Times New Roman" w:hAnsi="Montserrat" w:cs="Times New Roman"/>
          <w:color w:val="565656"/>
          <w:kern w:val="0"/>
          <w:sz w:val="24"/>
          <w:szCs w:val="24"/>
          <w14:ligatures w14:val="none"/>
        </w:rPr>
        <w:t>r</w:t>
      </w:r>
      <w:r w:rsidRPr="009A66E9">
        <w:rPr>
          <w:rFonts w:ascii="Montserrat" w:eastAsia="Times New Roman" w:hAnsi="Montserrat" w:cs="Times New Roman"/>
          <w:color w:val="565656"/>
          <w:kern w:val="0"/>
          <w:sz w:val="24"/>
          <w:szCs w:val="24"/>
          <w14:ligatures w14:val="none"/>
        </w:rPr>
        <w:t xml:space="preserve">esearch </w:t>
      </w:r>
      <w:r w:rsidR="00C034BD">
        <w:rPr>
          <w:rFonts w:ascii="Montserrat" w:eastAsia="Times New Roman" w:hAnsi="Montserrat" w:cs="Times New Roman"/>
          <w:color w:val="565656"/>
          <w:kern w:val="0"/>
          <w:sz w:val="24"/>
          <w:szCs w:val="24"/>
          <w14:ligatures w14:val="none"/>
        </w:rPr>
        <w:t>o</w:t>
      </w:r>
      <w:r w:rsidRPr="009A66E9">
        <w:rPr>
          <w:rFonts w:ascii="Montserrat" w:eastAsia="Times New Roman" w:hAnsi="Montserrat" w:cs="Times New Roman"/>
          <w:color w:val="565656"/>
          <w:kern w:val="0"/>
          <w:sz w:val="24"/>
          <w:szCs w:val="24"/>
          <w14:ligatures w14:val="none"/>
        </w:rPr>
        <w:t xml:space="preserve">rganization </w:t>
      </w:r>
      <w:r w:rsidR="00CA0B53" w:rsidRPr="009A66E9">
        <w:rPr>
          <w:rFonts w:ascii="Montserrat" w:eastAsia="Times New Roman" w:hAnsi="Montserrat" w:cs="Times New Roman"/>
          <w:color w:val="565656"/>
          <w:kern w:val="0"/>
          <w:sz w:val="24"/>
          <w:szCs w:val="24"/>
          <w14:ligatures w14:val="none"/>
        </w:rPr>
        <w:t>clients</w:t>
      </w:r>
      <w:r w:rsidR="00A8400C">
        <w:rPr>
          <w:rFonts w:ascii="Montserrat" w:eastAsia="Times New Roman" w:hAnsi="Montserrat" w:cs="Times New Roman"/>
          <w:color w:val="565656"/>
          <w:kern w:val="0"/>
          <w:sz w:val="24"/>
          <w:szCs w:val="24"/>
          <w14:ligatures w14:val="none"/>
        </w:rPr>
        <w:t xml:space="preserve"> that utilize Assentia’s market-leading, global</w:t>
      </w:r>
      <w:r w:rsidR="00C034BD">
        <w:rPr>
          <w:rFonts w:ascii="Montserrat" w:eastAsia="Times New Roman" w:hAnsi="Montserrat" w:cs="Times New Roman"/>
          <w:color w:val="565656"/>
          <w:kern w:val="0"/>
          <w:sz w:val="24"/>
          <w:szCs w:val="24"/>
          <w14:ligatures w14:val="none"/>
        </w:rPr>
        <w:t xml:space="preserve"> clinical trial agreement negotiation</w:t>
      </w:r>
      <w:r w:rsidR="00A8400C">
        <w:rPr>
          <w:rFonts w:ascii="Montserrat" w:eastAsia="Times New Roman" w:hAnsi="Montserrat" w:cs="Times New Roman"/>
          <w:color w:val="565656"/>
          <w:kern w:val="0"/>
          <w:sz w:val="24"/>
          <w:szCs w:val="24"/>
          <w14:ligatures w14:val="none"/>
        </w:rPr>
        <w:t xml:space="preserve"> capabilities.</w:t>
      </w:r>
      <w:r w:rsidR="00C034BD">
        <w:rPr>
          <w:rFonts w:ascii="Montserrat" w:eastAsia="Times New Roman" w:hAnsi="Montserrat" w:cs="Times New Roman"/>
          <w:color w:val="565656"/>
          <w:kern w:val="0"/>
          <w:sz w:val="24"/>
          <w:szCs w:val="24"/>
          <w14:ligatures w14:val="none"/>
        </w:rPr>
        <w:t xml:space="preserve"> </w:t>
      </w:r>
      <w:r w:rsidR="00A8400C">
        <w:rPr>
          <w:rFonts w:ascii="Montserrat" w:eastAsia="Times New Roman" w:hAnsi="Montserrat" w:cs="Times New Roman"/>
          <w:color w:val="565656"/>
          <w:kern w:val="0"/>
          <w:sz w:val="24"/>
          <w:szCs w:val="24"/>
          <w14:ligatures w14:val="none"/>
        </w:rPr>
        <w:t xml:space="preserve"> T</w:t>
      </w:r>
      <w:r w:rsidR="00CA0B53" w:rsidRPr="00471946">
        <w:rPr>
          <w:rFonts w:ascii="Montserrat" w:eastAsia="Times New Roman" w:hAnsi="Montserrat" w:cs="Times New Roman"/>
          <w:color w:val="565656"/>
          <w:kern w:val="0"/>
          <w:sz w:val="24"/>
          <w:szCs w:val="24"/>
          <w14:ligatures w14:val="none"/>
        </w:rPr>
        <w:t xml:space="preserve">he </w:t>
      </w:r>
      <w:r w:rsidR="00471946" w:rsidRPr="00471946">
        <w:rPr>
          <w:rFonts w:ascii="Montserrat" w:eastAsia="Times New Roman" w:hAnsi="Montserrat" w:cs="Times New Roman"/>
          <w:color w:val="565656"/>
          <w:kern w:val="0"/>
          <w:sz w:val="24"/>
          <w:szCs w:val="24"/>
          <w14:ligatures w14:val="none"/>
        </w:rPr>
        <w:t>integration of th</w:t>
      </w:r>
      <w:r w:rsidR="00A8400C">
        <w:rPr>
          <w:rFonts w:ascii="Montserrat" w:eastAsia="Times New Roman" w:hAnsi="Montserrat" w:cs="Times New Roman"/>
          <w:color w:val="565656"/>
          <w:kern w:val="0"/>
          <w:sz w:val="24"/>
          <w:szCs w:val="24"/>
          <w14:ligatures w14:val="none"/>
        </w:rPr>
        <w:t>is service</w:t>
      </w:r>
      <w:r w:rsidR="00BF08FE">
        <w:rPr>
          <w:rFonts w:ascii="Montserrat" w:eastAsia="Times New Roman" w:hAnsi="Montserrat" w:cs="Times New Roman"/>
          <w:color w:val="565656"/>
          <w:kern w:val="0"/>
          <w:sz w:val="24"/>
          <w:szCs w:val="24"/>
          <w14:ligatures w14:val="none"/>
        </w:rPr>
        <w:t xml:space="preserve"> </w:t>
      </w:r>
      <w:r w:rsidR="008E5E96" w:rsidRPr="00471946">
        <w:rPr>
          <w:rFonts w:ascii="Montserrat" w:eastAsia="Times New Roman" w:hAnsi="Montserrat" w:cs="Times New Roman"/>
          <w:color w:val="565656"/>
          <w:kern w:val="0"/>
          <w:sz w:val="24"/>
          <w:szCs w:val="24"/>
          <w14:ligatures w14:val="none"/>
        </w:rPr>
        <w:t xml:space="preserve">will </w:t>
      </w:r>
      <w:r w:rsidR="00C034BD">
        <w:rPr>
          <w:rFonts w:ascii="Montserrat" w:eastAsia="Times New Roman" w:hAnsi="Montserrat" w:cs="Times New Roman"/>
          <w:color w:val="565656"/>
          <w:kern w:val="0"/>
          <w:sz w:val="24"/>
          <w:szCs w:val="24"/>
          <w14:ligatures w14:val="none"/>
        </w:rPr>
        <w:t>immediately enhance</w:t>
      </w:r>
      <w:r w:rsidR="008E5E96" w:rsidRPr="00471946">
        <w:rPr>
          <w:rFonts w:ascii="Montserrat" w:eastAsia="Times New Roman" w:hAnsi="Montserrat" w:cs="Times New Roman"/>
          <w:color w:val="565656"/>
          <w:kern w:val="0"/>
          <w:sz w:val="24"/>
          <w:szCs w:val="24"/>
          <w14:ligatures w14:val="none"/>
        </w:rPr>
        <w:t xml:space="preserve"> </w:t>
      </w:r>
      <w:r w:rsidR="00471946" w:rsidRPr="00471946">
        <w:rPr>
          <w:rFonts w:ascii="Montserrat" w:eastAsia="Times New Roman" w:hAnsi="Montserrat" w:cs="Times New Roman"/>
          <w:color w:val="565656"/>
          <w:kern w:val="0"/>
          <w:sz w:val="24"/>
          <w:szCs w:val="24"/>
          <w14:ligatures w14:val="none"/>
        </w:rPr>
        <w:t xml:space="preserve">Ledger Run’s strategic offerings in the clinical trial space, combining their technology platform with </w:t>
      </w:r>
      <w:r w:rsidR="00FD6E24">
        <w:rPr>
          <w:rFonts w:ascii="Montserrat" w:eastAsia="Times New Roman" w:hAnsi="Montserrat" w:cs="Times New Roman"/>
          <w:color w:val="565656"/>
          <w:kern w:val="0"/>
          <w:sz w:val="24"/>
          <w:szCs w:val="24"/>
          <w14:ligatures w14:val="none"/>
        </w:rPr>
        <w:t xml:space="preserve">Assentia’s </w:t>
      </w:r>
      <w:r w:rsidR="00471946" w:rsidRPr="00471946">
        <w:rPr>
          <w:rFonts w:ascii="Montserrat" w:eastAsia="Times New Roman" w:hAnsi="Montserrat" w:cs="Times New Roman"/>
          <w:color w:val="565656"/>
          <w:kern w:val="0"/>
          <w:sz w:val="24"/>
          <w:szCs w:val="24"/>
          <w14:ligatures w14:val="none"/>
        </w:rPr>
        <w:t xml:space="preserve">worldwide, on the ground </w:t>
      </w:r>
      <w:r w:rsidR="0098308E">
        <w:rPr>
          <w:rFonts w:ascii="Montserrat" w:eastAsia="Times New Roman" w:hAnsi="Montserrat" w:cs="Times New Roman"/>
          <w:color w:val="565656"/>
          <w:kern w:val="0"/>
          <w:sz w:val="24"/>
          <w:szCs w:val="24"/>
          <w14:ligatures w14:val="none"/>
        </w:rPr>
        <w:t xml:space="preserve">coverage and </w:t>
      </w:r>
      <w:r w:rsidR="00803AF8">
        <w:rPr>
          <w:rFonts w:ascii="Montserrat" w:eastAsia="Times New Roman" w:hAnsi="Montserrat" w:cs="Times New Roman"/>
          <w:color w:val="565656"/>
          <w:kern w:val="0"/>
          <w:sz w:val="24"/>
          <w:szCs w:val="24"/>
          <w14:ligatures w14:val="none"/>
        </w:rPr>
        <w:t>experience</w:t>
      </w:r>
      <w:r w:rsidR="00471946" w:rsidRPr="00471946">
        <w:rPr>
          <w:rFonts w:ascii="Montserrat" w:eastAsia="Times New Roman" w:hAnsi="Montserrat" w:cs="Times New Roman"/>
          <w:color w:val="565656"/>
          <w:kern w:val="0"/>
          <w:sz w:val="24"/>
          <w:szCs w:val="24"/>
          <w14:ligatures w14:val="none"/>
        </w:rPr>
        <w:t xml:space="preserve">.  </w:t>
      </w:r>
      <w:r w:rsidR="008E5E96" w:rsidRPr="00471946">
        <w:rPr>
          <w:rFonts w:ascii="Montserrat" w:eastAsia="Times New Roman" w:hAnsi="Montserrat" w:cs="Times New Roman"/>
          <w:color w:val="565656"/>
          <w:kern w:val="0"/>
          <w:sz w:val="24"/>
          <w:szCs w:val="24"/>
          <w14:ligatures w14:val="none"/>
        </w:rPr>
        <w:t xml:space="preserve"> </w:t>
      </w:r>
    </w:p>
    <w:p w14:paraId="1D7474C6" w14:textId="2FF6DDB7" w:rsidR="00876FC6" w:rsidRPr="00242F99" w:rsidRDefault="00876FC6" w:rsidP="00BF08FE">
      <w:pPr>
        <w:pStyle w:val="NormalWeb"/>
        <w:spacing w:before="0" w:beforeAutospacing="0" w:after="300" w:afterAutospacing="0"/>
        <w:jc w:val="both"/>
        <w:textAlignment w:val="baseline"/>
        <w:rPr>
          <w:rFonts w:ascii="Montserrat" w:hAnsi="Montserrat"/>
          <w:color w:val="565656"/>
        </w:rPr>
      </w:pPr>
      <w:r w:rsidRPr="009A66E9">
        <w:rPr>
          <w:rFonts w:ascii="Montserrat" w:hAnsi="Montserrat"/>
          <w:color w:val="565656"/>
        </w:rPr>
        <w:t>"</w:t>
      </w:r>
      <w:r w:rsidR="00C034BD">
        <w:rPr>
          <w:rFonts w:ascii="Montserrat" w:hAnsi="Montserrat"/>
          <w:color w:val="565656"/>
        </w:rPr>
        <w:t>W</w:t>
      </w:r>
      <w:r w:rsidRPr="009A66E9">
        <w:rPr>
          <w:rFonts w:ascii="Montserrat" w:hAnsi="Montserrat"/>
          <w:color w:val="565656"/>
        </w:rPr>
        <w:t>e have great respect</w:t>
      </w:r>
      <w:r w:rsidR="00C034BD">
        <w:rPr>
          <w:rFonts w:ascii="Montserrat" w:hAnsi="Montserrat"/>
          <w:color w:val="565656"/>
        </w:rPr>
        <w:t xml:space="preserve"> for</w:t>
      </w:r>
      <w:r w:rsidRPr="009A66E9">
        <w:rPr>
          <w:rFonts w:ascii="Montserrat" w:hAnsi="Montserrat"/>
          <w:color w:val="565656"/>
        </w:rPr>
        <w:t xml:space="preserve"> the </w:t>
      </w:r>
      <w:r w:rsidR="005712F0" w:rsidRPr="009A66E9">
        <w:rPr>
          <w:rFonts w:ascii="Montserrat" w:hAnsi="Montserrat"/>
          <w:color w:val="565656"/>
        </w:rPr>
        <w:t xml:space="preserve">level of </w:t>
      </w:r>
      <w:r w:rsidR="00EF17A6" w:rsidRPr="009A66E9">
        <w:rPr>
          <w:rFonts w:ascii="Montserrat" w:hAnsi="Montserrat"/>
          <w:color w:val="565656"/>
        </w:rPr>
        <w:t>proficiency</w:t>
      </w:r>
      <w:r w:rsidRPr="009A66E9">
        <w:rPr>
          <w:rFonts w:ascii="Montserrat" w:hAnsi="Montserrat"/>
          <w:color w:val="565656"/>
        </w:rPr>
        <w:t xml:space="preserve"> </w:t>
      </w:r>
      <w:r w:rsidR="005712F0" w:rsidRPr="009A66E9">
        <w:rPr>
          <w:rFonts w:ascii="Montserrat" w:hAnsi="Montserrat"/>
          <w:color w:val="565656"/>
        </w:rPr>
        <w:t>and execution that</w:t>
      </w:r>
      <w:r w:rsidRPr="009A66E9">
        <w:rPr>
          <w:rFonts w:ascii="Montserrat" w:hAnsi="Montserrat"/>
          <w:color w:val="565656"/>
        </w:rPr>
        <w:t xml:space="preserve"> </w:t>
      </w:r>
      <w:r w:rsidR="005712F0" w:rsidRPr="009A66E9">
        <w:rPr>
          <w:rFonts w:ascii="Montserrat" w:hAnsi="Montserrat"/>
          <w:color w:val="565656"/>
        </w:rPr>
        <w:t xml:space="preserve">Assentia’s solutions bring to </w:t>
      </w:r>
      <w:r w:rsidR="00C034BD">
        <w:rPr>
          <w:rFonts w:ascii="Montserrat" w:hAnsi="Montserrat"/>
          <w:color w:val="565656"/>
        </w:rPr>
        <w:t>industry</w:t>
      </w:r>
      <w:r w:rsidRPr="009A66E9">
        <w:rPr>
          <w:rFonts w:ascii="Montserrat" w:hAnsi="Montserrat"/>
          <w:color w:val="565656"/>
        </w:rPr>
        <w:t xml:space="preserve">," </w:t>
      </w:r>
      <w:r w:rsidRPr="00905A70">
        <w:rPr>
          <w:rFonts w:ascii="Montserrat" w:hAnsi="Montserrat"/>
          <w:color w:val="565656"/>
        </w:rPr>
        <w:t xml:space="preserve">said </w:t>
      </w:r>
      <w:r w:rsidR="005703FD" w:rsidRPr="00905A70">
        <w:rPr>
          <w:rFonts w:ascii="Montserrat" w:hAnsi="Montserrat"/>
          <w:color w:val="565656"/>
        </w:rPr>
        <w:t>Gary Lubin</w:t>
      </w:r>
      <w:r w:rsidRPr="00905A70">
        <w:rPr>
          <w:rFonts w:ascii="Montserrat" w:hAnsi="Montserrat"/>
          <w:color w:val="565656"/>
        </w:rPr>
        <w:t xml:space="preserve">, CEO of </w:t>
      </w:r>
      <w:r w:rsidR="005703FD" w:rsidRPr="00905A70">
        <w:rPr>
          <w:rFonts w:ascii="Montserrat" w:hAnsi="Montserrat"/>
          <w:color w:val="565656"/>
        </w:rPr>
        <w:t>Ledger Run</w:t>
      </w:r>
      <w:r w:rsidRPr="00905A70">
        <w:rPr>
          <w:rFonts w:ascii="Montserrat" w:hAnsi="Montserrat"/>
          <w:color w:val="565656"/>
        </w:rPr>
        <w:t>. "</w:t>
      </w:r>
      <w:r w:rsidR="00C034BD">
        <w:rPr>
          <w:rFonts w:ascii="Montserrat" w:hAnsi="Montserrat"/>
          <w:color w:val="565656"/>
        </w:rPr>
        <w:t>Together, we can provide an even broader level of services to our customers</w:t>
      </w:r>
      <w:r w:rsidR="00045C92" w:rsidRPr="00905A70">
        <w:rPr>
          <w:rFonts w:ascii="Montserrat" w:hAnsi="Montserrat"/>
          <w:color w:val="565656"/>
        </w:rPr>
        <w:t xml:space="preserve">, </w:t>
      </w:r>
      <w:r w:rsidR="00840999">
        <w:rPr>
          <w:rFonts w:ascii="Montserrat" w:hAnsi="Montserrat"/>
          <w:color w:val="565656"/>
        </w:rPr>
        <w:t>an</w:t>
      </w:r>
      <w:r w:rsidR="00327891">
        <w:rPr>
          <w:rFonts w:ascii="Montserrat" w:hAnsi="Montserrat"/>
          <w:color w:val="565656"/>
        </w:rPr>
        <w:t>d</w:t>
      </w:r>
      <w:r w:rsidR="00840999">
        <w:rPr>
          <w:rFonts w:ascii="Montserrat" w:hAnsi="Montserrat"/>
          <w:color w:val="565656"/>
        </w:rPr>
        <w:t xml:space="preserve"> expand t</w:t>
      </w:r>
      <w:r w:rsidR="00905A70" w:rsidRPr="00905A70">
        <w:rPr>
          <w:rFonts w:ascii="Montserrat" w:hAnsi="Montserrat"/>
          <w:color w:val="565656"/>
        </w:rPr>
        <w:t xml:space="preserve">he </w:t>
      </w:r>
      <w:r w:rsidR="00045C92" w:rsidRPr="00905A70">
        <w:rPr>
          <w:rFonts w:ascii="Montserrat" w:hAnsi="Montserrat"/>
          <w:color w:val="565656"/>
        </w:rPr>
        <w:t>deliver</w:t>
      </w:r>
      <w:r w:rsidR="00905A70" w:rsidRPr="00905A70">
        <w:rPr>
          <w:rFonts w:ascii="Montserrat" w:hAnsi="Montserrat"/>
          <w:color w:val="565656"/>
        </w:rPr>
        <w:t>y of</w:t>
      </w:r>
      <w:r w:rsidR="00045C92" w:rsidRPr="00905A70">
        <w:rPr>
          <w:rFonts w:ascii="Montserrat" w:hAnsi="Montserrat"/>
          <w:color w:val="565656"/>
        </w:rPr>
        <w:t xml:space="preserve"> transformational value to our customers</w:t>
      </w:r>
      <w:r w:rsidR="00905A70" w:rsidRPr="00905A70">
        <w:rPr>
          <w:rFonts w:ascii="Montserrat" w:hAnsi="Montserrat"/>
          <w:color w:val="565656"/>
        </w:rPr>
        <w:t>.”</w:t>
      </w:r>
    </w:p>
    <w:p w14:paraId="0AE0F799" w14:textId="7C45F765" w:rsidR="00CA0B53" w:rsidRPr="00CA0B53" w:rsidRDefault="008711FE" w:rsidP="00BF08FE">
      <w:pPr>
        <w:shd w:val="clear" w:color="auto" w:fill="FFFFFF"/>
        <w:spacing w:after="100" w:afterAutospacing="1" w:line="240" w:lineRule="auto"/>
        <w:jc w:val="both"/>
        <w:rPr>
          <w:rFonts w:ascii="Montserrat" w:eastAsia="Times New Roman" w:hAnsi="Montserrat" w:cs="Times New Roman"/>
          <w:color w:val="565656"/>
          <w:kern w:val="0"/>
          <w:sz w:val="24"/>
          <w:szCs w:val="24"/>
          <w14:ligatures w14:val="none"/>
        </w:rPr>
      </w:pPr>
      <w:r w:rsidRPr="008711FE">
        <w:rPr>
          <w:rFonts w:ascii="Montserrat" w:eastAsia="Times New Roman" w:hAnsi="Montserrat" w:cs="Times New Roman"/>
          <w:color w:val="565656"/>
          <w:kern w:val="0"/>
          <w:sz w:val="24"/>
          <w:szCs w:val="24"/>
          <w14:ligatures w14:val="none"/>
        </w:rPr>
        <w:t xml:space="preserve">Brandon Evans, CEO of Assentia, said, "Our team thrives on providing unique solutions to very specific pain points in the pharmaceutical services space. Combining with Ledger Run allows us to marry </w:t>
      </w:r>
      <w:r w:rsidR="000C6AD6">
        <w:rPr>
          <w:rFonts w:ascii="Montserrat" w:eastAsia="Times New Roman" w:hAnsi="Montserrat" w:cs="Times New Roman"/>
          <w:color w:val="565656"/>
          <w:kern w:val="0"/>
          <w:sz w:val="24"/>
          <w:szCs w:val="24"/>
          <w14:ligatures w14:val="none"/>
        </w:rPr>
        <w:t xml:space="preserve">a leading </w:t>
      </w:r>
      <w:r w:rsidRPr="008711FE">
        <w:rPr>
          <w:rFonts w:ascii="Montserrat" w:eastAsia="Times New Roman" w:hAnsi="Montserrat" w:cs="Times New Roman"/>
          <w:color w:val="565656"/>
          <w:kern w:val="0"/>
          <w:sz w:val="24"/>
          <w:szCs w:val="24"/>
          <w14:ligatures w14:val="none"/>
        </w:rPr>
        <w:t xml:space="preserve">technology with global services. </w:t>
      </w:r>
      <w:r w:rsidR="00C919C1">
        <w:rPr>
          <w:rFonts w:ascii="Montserrat" w:eastAsia="Times New Roman" w:hAnsi="Montserrat" w:cs="Times New Roman"/>
          <w:color w:val="565656"/>
          <w:kern w:val="0"/>
          <w:sz w:val="24"/>
          <w:szCs w:val="24"/>
          <w14:ligatures w14:val="none"/>
        </w:rPr>
        <w:t>Together,</w:t>
      </w:r>
      <w:r w:rsidRPr="008711FE">
        <w:rPr>
          <w:rFonts w:ascii="Montserrat" w:eastAsia="Times New Roman" w:hAnsi="Montserrat" w:cs="Times New Roman"/>
          <w:color w:val="565656"/>
          <w:kern w:val="0"/>
          <w:sz w:val="24"/>
          <w:szCs w:val="24"/>
          <w14:ligatures w14:val="none"/>
        </w:rPr>
        <w:t xml:space="preserve"> </w:t>
      </w:r>
      <w:r w:rsidR="00C919C1">
        <w:rPr>
          <w:rFonts w:ascii="Montserrat" w:eastAsia="Times New Roman" w:hAnsi="Montserrat" w:cs="Times New Roman"/>
          <w:color w:val="565656"/>
          <w:kern w:val="0"/>
          <w:sz w:val="24"/>
          <w:szCs w:val="24"/>
          <w14:ligatures w14:val="none"/>
        </w:rPr>
        <w:t xml:space="preserve">Ledger Run and </w:t>
      </w:r>
      <w:r w:rsidRPr="008711FE">
        <w:rPr>
          <w:rFonts w:ascii="Montserrat" w:eastAsia="Times New Roman" w:hAnsi="Montserrat" w:cs="Times New Roman"/>
          <w:color w:val="565656"/>
          <w:kern w:val="0"/>
          <w:sz w:val="24"/>
          <w:szCs w:val="24"/>
          <w14:ligatures w14:val="none"/>
        </w:rPr>
        <w:t xml:space="preserve">BSIP’s industry </w:t>
      </w:r>
      <w:r w:rsidR="000C6AD6">
        <w:rPr>
          <w:rFonts w:ascii="Montserrat" w:eastAsia="Times New Roman" w:hAnsi="Montserrat" w:cs="Times New Roman"/>
          <w:color w:val="565656"/>
          <w:kern w:val="0"/>
          <w:sz w:val="24"/>
          <w:szCs w:val="24"/>
          <w14:ligatures w14:val="none"/>
        </w:rPr>
        <w:t>experience</w:t>
      </w:r>
      <w:r w:rsidR="000C6AD6" w:rsidRPr="008711FE">
        <w:rPr>
          <w:rFonts w:ascii="Montserrat" w:eastAsia="Times New Roman" w:hAnsi="Montserrat" w:cs="Times New Roman"/>
          <w:color w:val="565656"/>
          <w:kern w:val="0"/>
          <w:sz w:val="24"/>
          <w:szCs w:val="24"/>
          <w14:ligatures w14:val="none"/>
        </w:rPr>
        <w:t xml:space="preserve"> </w:t>
      </w:r>
      <w:r w:rsidRPr="008711FE">
        <w:rPr>
          <w:rFonts w:ascii="Montserrat" w:eastAsia="Times New Roman" w:hAnsi="Montserrat" w:cs="Times New Roman"/>
          <w:color w:val="565656"/>
          <w:kern w:val="0"/>
          <w:sz w:val="24"/>
          <w:szCs w:val="24"/>
          <w14:ligatures w14:val="none"/>
        </w:rPr>
        <w:t xml:space="preserve">will </w:t>
      </w:r>
      <w:r w:rsidR="00410CAB">
        <w:rPr>
          <w:rFonts w:ascii="Montserrat" w:eastAsia="Times New Roman" w:hAnsi="Montserrat" w:cs="Times New Roman"/>
          <w:color w:val="565656"/>
          <w:kern w:val="0"/>
          <w:sz w:val="24"/>
          <w:szCs w:val="24"/>
          <w14:ligatures w14:val="none"/>
        </w:rPr>
        <w:t xml:space="preserve">assist us in </w:t>
      </w:r>
      <w:r w:rsidRPr="008711FE">
        <w:rPr>
          <w:rFonts w:ascii="Montserrat" w:eastAsia="Times New Roman" w:hAnsi="Montserrat" w:cs="Times New Roman"/>
          <w:color w:val="565656"/>
          <w:kern w:val="0"/>
          <w:sz w:val="24"/>
          <w:szCs w:val="24"/>
          <w14:ligatures w14:val="none"/>
        </w:rPr>
        <w:t>enabl</w:t>
      </w:r>
      <w:r w:rsidR="00410CAB">
        <w:rPr>
          <w:rFonts w:ascii="Montserrat" w:eastAsia="Times New Roman" w:hAnsi="Montserrat" w:cs="Times New Roman"/>
          <w:color w:val="565656"/>
          <w:kern w:val="0"/>
          <w:sz w:val="24"/>
          <w:szCs w:val="24"/>
          <w14:ligatures w14:val="none"/>
        </w:rPr>
        <w:t>ing</w:t>
      </w:r>
      <w:r w:rsidRPr="008711FE">
        <w:rPr>
          <w:rFonts w:ascii="Montserrat" w:eastAsia="Times New Roman" w:hAnsi="Montserrat" w:cs="Times New Roman"/>
          <w:color w:val="565656"/>
          <w:kern w:val="0"/>
          <w:sz w:val="24"/>
          <w:szCs w:val="24"/>
          <w14:ligatures w14:val="none"/>
        </w:rPr>
        <w:t xml:space="preserve"> our customers to accelerate the delivery of life-changing therapies and devices to patients.”</w:t>
      </w:r>
    </w:p>
    <w:p w14:paraId="4B1C0F3E" w14:textId="30FFFB6A" w:rsidR="00CA0B53" w:rsidRPr="00CA0B53" w:rsidRDefault="00CA0B53" w:rsidP="00BF08FE">
      <w:pPr>
        <w:shd w:val="clear" w:color="auto" w:fill="FFFFFF"/>
        <w:spacing w:after="100" w:afterAutospacing="1" w:line="240" w:lineRule="auto"/>
        <w:jc w:val="both"/>
        <w:rPr>
          <w:rFonts w:ascii="Montserrat" w:eastAsia="Times New Roman" w:hAnsi="Montserrat" w:cs="Times New Roman"/>
          <w:color w:val="565656"/>
          <w:kern w:val="0"/>
          <w:sz w:val="24"/>
          <w:szCs w:val="24"/>
          <w14:ligatures w14:val="none"/>
        </w:rPr>
      </w:pPr>
      <w:r w:rsidRPr="00CA0B53">
        <w:rPr>
          <w:rFonts w:ascii="Montserrat" w:eastAsia="Times New Roman" w:hAnsi="Montserrat" w:cs="Times New Roman"/>
          <w:b/>
          <w:bCs/>
          <w:color w:val="565656"/>
          <w:kern w:val="0"/>
          <w:sz w:val="24"/>
          <w:szCs w:val="24"/>
          <w14:ligatures w14:val="none"/>
        </w:rPr>
        <w:t xml:space="preserve">About </w:t>
      </w:r>
      <w:r w:rsidR="00207A1D" w:rsidRPr="00242F99">
        <w:rPr>
          <w:rFonts w:ascii="Montserrat" w:eastAsia="Times New Roman" w:hAnsi="Montserrat" w:cs="Times New Roman"/>
          <w:b/>
          <w:bCs/>
          <w:color w:val="565656"/>
          <w:kern w:val="0"/>
          <w:sz w:val="24"/>
          <w:szCs w:val="24"/>
          <w14:ligatures w14:val="none"/>
        </w:rPr>
        <w:t>Assentia</w:t>
      </w:r>
    </w:p>
    <w:p w14:paraId="1CBD1FD5" w14:textId="40ADCD64" w:rsidR="00172A94" w:rsidRDefault="00172A94" w:rsidP="00BF08FE">
      <w:pPr>
        <w:pStyle w:val="NormalWeb"/>
        <w:shd w:val="clear" w:color="auto" w:fill="FFFFFF"/>
        <w:spacing w:before="0" w:beforeAutospacing="0" w:after="525" w:afterAutospacing="0"/>
        <w:jc w:val="both"/>
        <w:rPr>
          <w:rFonts w:ascii="Montserrat" w:hAnsi="Montserrat"/>
          <w:color w:val="565656"/>
        </w:rPr>
      </w:pPr>
      <w:bookmarkStart w:id="0" w:name="_Hlk123821050"/>
      <w:r w:rsidRPr="00242F99">
        <w:rPr>
          <w:rFonts w:ascii="Montserrat" w:hAnsi="Montserrat"/>
          <w:color w:val="565656"/>
        </w:rPr>
        <w:t>Assentia, Inc. is a tech-enabled Raleigh based company specializing in global clinical trial contract negotiation and investigator payments. The company acts as a functional service provider for pharmaceutical/biotechnology companies and CROs during the process of drug development. Assentia provides their clients with these services in over 60 countries</w:t>
      </w:r>
      <w:bookmarkEnd w:id="0"/>
      <w:r w:rsidRPr="00242F99">
        <w:rPr>
          <w:rFonts w:ascii="Montserrat" w:hAnsi="Montserrat"/>
          <w:color w:val="565656"/>
        </w:rPr>
        <w:t>. For more information, please visit assentiaglobal.com</w:t>
      </w:r>
      <w:r w:rsidR="003027F0">
        <w:rPr>
          <w:rFonts w:ascii="Montserrat" w:hAnsi="Montserrat"/>
          <w:color w:val="565656"/>
        </w:rPr>
        <w:t>.</w:t>
      </w:r>
    </w:p>
    <w:p w14:paraId="38C7273E" w14:textId="77777777" w:rsidR="005703FD" w:rsidRPr="005703FD" w:rsidRDefault="005703FD" w:rsidP="00BF08FE">
      <w:pPr>
        <w:pStyle w:val="NormalWeb"/>
        <w:spacing w:before="0" w:beforeAutospacing="0"/>
        <w:jc w:val="both"/>
        <w:rPr>
          <w:rFonts w:ascii="Montserrat" w:hAnsi="Montserrat"/>
          <w:color w:val="565656"/>
        </w:rPr>
      </w:pPr>
      <w:r w:rsidRPr="005703FD">
        <w:rPr>
          <w:rFonts w:ascii="Montserrat" w:hAnsi="Montserrat"/>
          <w:b/>
          <w:bCs/>
          <w:color w:val="565656"/>
        </w:rPr>
        <w:lastRenderedPageBreak/>
        <w:t>About Ledger Run</w:t>
      </w:r>
    </w:p>
    <w:p w14:paraId="4B393E94" w14:textId="0EB2D634" w:rsidR="005703FD" w:rsidRPr="005703FD" w:rsidRDefault="005703FD" w:rsidP="00BF08FE">
      <w:pPr>
        <w:pStyle w:val="NormalWeb"/>
        <w:spacing w:before="0" w:beforeAutospacing="0" w:after="525" w:afterAutospacing="0"/>
        <w:jc w:val="both"/>
        <w:rPr>
          <w:rFonts w:ascii="Montserrat" w:hAnsi="Montserrat"/>
          <w:color w:val="565656"/>
        </w:rPr>
      </w:pPr>
      <w:r w:rsidRPr="005703FD">
        <w:rPr>
          <w:rFonts w:ascii="Montserrat" w:hAnsi="Montserrat"/>
          <w:color w:val="565656"/>
        </w:rPr>
        <w:t xml:space="preserve">The Ledger Run is transforming clinical trial business operations through an innovative suite of trial management solutions. Ledger Run's next-generation software suite, ClinRun™, of budgeting, contracting, payments, and forecasting automates manual tasks, reduces errors, and speeds cycle times while promoting engagement with </w:t>
      </w:r>
      <w:r w:rsidR="005C56B9">
        <w:rPr>
          <w:rFonts w:ascii="Montserrat" w:hAnsi="Montserrat"/>
          <w:color w:val="565656"/>
        </w:rPr>
        <w:t xml:space="preserve">among Sponsors, CROs and </w:t>
      </w:r>
      <w:r w:rsidRPr="005703FD">
        <w:rPr>
          <w:rFonts w:ascii="Montserrat" w:hAnsi="Montserrat"/>
          <w:color w:val="565656"/>
        </w:rPr>
        <w:t>investigator sites. ClinRun is simple to implement and can manage the most complex studies. For more information, please contact </w:t>
      </w:r>
      <w:hyperlink r:id="rId6" w:history="1">
        <w:r w:rsidRPr="005703FD">
          <w:rPr>
            <w:rStyle w:val="Hyperlink"/>
            <w:rFonts w:ascii="Montserrat" w:hAnsi="Montserrat"/>
          </w:rPr>
          <w:t>info@ledgerrun.com</w:t>
        </w:r>
      </w:hyperlink>
      <w:r w:rsidRPr="005703FD">
        <w:rPr>
          <w:rFonts w:ascii="Montserrat" w:hAnsi="Montserrat"/>
          <w:color w:val="565656"/>
        </w:rPr>
        <w:t> or visit </w:t>
      </w:r>
      <w:hyperlink r:id="rId7" w:tgtFrame="_blank" w:history="1">
        <w:r w:rsidRPr="005703FD">
          <w:rPr>
            <w:rStyle w:val="Hyperlink"/>
            <w:rFonts w:ascii="Montserrat" w:hAnsi="Montserrat"/>
          </w:rPr>
          <w:t>www.ledgerrun.com</w:t>
        </w:r>
      </w:hyperlink>
      <w:r w:rsidRPr="005703FD">
        <w:rPr>
          <w:rFonts w:ascii="Montserrat" w:hAnsi="Montserrat"/>
          <w:color w:val="565656"/>
        </w:rPr>
        <w:t>.</w:t>
      </w:r>
    </w:p>
    <w:p w14:paraId="3159A29D" w14:textId="77777777" w:rsidR="005703FD" w:rsidRPr="00242F99" w:rsidRDefault="005703FD" w:rsidP="00172A94">
      <w:pPr>
        <w:pStyle w:val="NormalWeb"/>
        <w:shd w:val="clear" w:color="auto" w:fill="FFFFFF"/>
        <w:spacing w:before="0" w:beforeAutospacing="0" w:after="525" w:afterAutospacing="0"/>
        <w:rPr>
          <w:rFonts w:ascii="Montserrat" w:hAnsi="Montserrat"/>
          <w:color w:val="565656"/>
        </w:rPr>
      </w:pPr>
    </w:p>
    <w:p w14:paraId="1AA752D5" w14:textId="21AC81FF" w:rsidR="00CA0B53" w:rsidRPr="00CA0B53" w:rsidRDefault="00CA0B53" w:rsidP="00CA0B53">
      <w:pPr>
        <w:shd w:val="clear" w:color="auto" w:fill="FFFFFF"/>
        <w:spacing w:after="100" w:afterAutospacing="1" w:line="240" w:lineRule="auto"/>
        <w:rPr>
          <w:rFonts w:ascii="Montserrat" w:eastAsia="Times New Roman" w:hAnsi="Montserrat" w:cs="Times New Roman"/>
          <w:color w:val="565656"/>
          <w:kern w:val="0"/>
          <w:sz w:val="24"/>
          <w:szCs w:val="24"/>
          <w14:ligatures w14:val="none"/>
        </w:rPr>
      </w:pPr>
      <w:r w:rsidRPr="00CA0B53">
        <w:rPr>
          <w:rFonts w:ascii="Montserrat" w:eastAsia="Times New Roman" w:hAnsi="Montserrat" w:cs="Times New Roman"/>
          <w:b/>
          <w:bCs/>
          <w:color w:val="565656"/>
          <w:kern w:val="0"/>
          <w:sz w:val="24"/>
          <w:szCs w:val="24"/>
          <w14:ligatures w14:val="none"/>
        </w:rPr>
        <w:t>Contact Information</w:t>
      </w:r>
    </w:p>
    <w:p w14:paraId="12A4CB8C" w14:textId="7542CD22" w:rsidR="00350E38" w:rsidRPr="00350E38" w:rsidRDefault="00934532" w:rsidP="00CA0B53">
      <w:pPr>
        <w:shd w:val="clear" w:color="auto" w:fill="FFFFFF"/>
        <w:spacing w:after="100" w:afterAutospacing="1" w:line="240" w:lineRule="auto"/>
        <w:rPr>
          <w:rFonts w:ascii="Montserrat" w:eastAsia="Times New Roman" w:hAnsi="Montserrat" w:cs="Times New Roman"/>
          <w:color w:val="0000FF"/>
          <w:kern w:val="0"/>
          <w:sz w:val="24"/>
          <w:szCs w:val="24"/>
          <w:u w:val="single"/>
          <w14:ligatures w14:val="none"/>
        </w:rPr>
      </w:pPr>
      <w:r>
        <w:rPr>
          <w:rFonts w:ascii="Montserrat" w:eastAsia="Times New Roman" w:hAnsi="Montserrat" w:cs="Times New Roman"/>
          <w:color w:val="565656"/>
          <w:kern w:val="0"/>
          <w:sz w:val="24"/>
          <w:szCs w:val="24"/>
          <w14:ligatures w14:val="none"/>
        </w:rPr>
        <w:t>Zach Hector</w:t>
      </w:r>
      <w:r w:rsidR="00CA0B53" w:rsidRPr="00CA0B53">
        <w:rPr>
          <w:rFonts w:ascii="Montserrat" w:eastAsia="Times New Roman" w:hAnsi="Montserrat" w:cs="Times New Roman"/>
          <w:color w:val="565656"/>
          <w:kern w:val="0"/>
          <w:sz w:val="24"/>
          <w:szCs w:val="24"/>
          <w14:ligatures w14:val="none"/>
        </w:rPr>
        <w:br/>
      </w:r>
      <w:r>
        <w:rPr>
          <w:rFonts w:ascii="Montserrat" w:eastAsia="Times New Roman" w:hAnsi="Montserrat" w:cs="Times New Roman"/>
          <w:i/>
          <w:iCs/>
          <w:color w:val="565656"/>
          <w:kern w:val="0"/>
          <w:sz w:val="24"/>
          <w:szCs w:val="24"/>
          <w14:ligatures w14:val="none"/>
        </w:rPr>
        <w:t>Vice President of Sales</w:t>
      </w:r>
      <w:r w:rsidR="00CA0B53" w:rsidRPr="00CA0B53">
        <w:rPr>
          <w:rFonts w:ascii="Montserrat" w:eastAsia="Times New Roman" w:hAnsi="Montserrat" w:cs="Times New Roman"/>
          <w:color w:val="565656"/>
          <w:kern w:val="0"/>
          <w:sz w:val="24"/>
          <w:szCs w:val="24"/>
          <w14:ligatures w14:val="none"/>
        </w:rPr>
        <w:br/>
      </w:r>
      <w:r w:rsidRPr="00934532">
        <w:rPr>
          <w:rStyle w:val="Hyperlink"/>
          <w:rFonts w:ascii="Montserrat" w:eastAsia="Times New Roman" w:hAnsi="Montserrat" w:cs="Times New Roman"/>
          <w:kern w:val="0"/>
          <w:sz w:val="24"/>
          <w:szCs w:val="24"/>
          <w14:ligatures w14:val="none"/>
        </w:rPr>
        <w:t>zach.hector@ledgerrun.com</w:t>
      </w:r>
    </w:p>
    <w:p w14:paraId="400AA557" w14:textId="50AF3ED4" w:rsidR="00CA0B53" w:rsidRPr="00CA0B53" w:rsidRDefault="00CA0B53" w:rsidP="00CA0B53">
      <w:pPr>
        <w:shd w:val="clear" w:color="auto" w:fill="FFFFFF"/>
        <w:spacing w:after="100" w:afterAutospacing="1" w:line="240" w:lineRule="auto"/>
        <w:rPr>
          <w:rFonts w:ascii="Montserrat" w:eastAsia="Times New Roman" w:hAnsi="Montserrat" w:cs="Times New Roman"/>
          <w:color w:val="565656"/>
          <w:kern w:val="0"/>
          <w:sz w:val="24"/>
          <w:szCs w:val="24"/>
          <w14:ligatures w14:val="none"/>
        </w:rPr>
      </w:pPr>
      <w:r w:rsidRPr="00CA0B53">
        <w:rPr>
          <w:rFonts w:ascii="Montserrat" w:eastAsia="Times New Roman" w:hAnsi="Montserrat" w:cs="Times New Roman"/>
          <w:b/>
          <w:bCs/>
          <w:color w:val="565656"/>
          <w:kern w:val="0"/>
          <w:sz w:val="24"/>
          <w:szCs w:val="24"/>
          <w14:ligatures w14:val="none"/>
        </w:rPr>
        <w:t>SOURCE:</w:t>
      </w:r>
      <w:r w:rsidRPr="00CA0B53">
        <w:rPr>
          <w:rFonts w:ascii="Montserrat" w:eastAsia="Times New Roman" w:hAnsi="Montserrat" w:cs="Times New Roman"/>
          <w:color w:val="565656"/>
          <w:kern w:val="0"/>
          <w:sz w:val="24"/>
          <w:szCs w:val="24"/>
          <w14:ligatures w14:val="none"/>
        </w:rPr>
        <w:t> </w:t>
      </w:r>
      <w:r w:rsidR="00350E38">
        <w:rPr>
          <w:rFonts w:ascii="Montserrat" w:eastAsia="Times New Roman" w:hAnsi="Montserrat" w:cs="Times New Roman"/>
          <w:color w:val="565656"/>
          <w:kern w:val="0"/>
          <w:sz w:val="24"/>
          <w:szCs w:val="24"/>
          <w14:ligatures w14:val="none"/>
        </w:rPr>
        <w:t>Ledger Run</w:t>
      </w:r>
    </w:p>
    <w:p w14:paraId="680B5D62" w14:textId="77777777" w:rsidR="00706762" w:rsidRDefault="00706762"/>
    <w:sectPr w:rsidR="00706762" w:rsidSect="00691D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EA76EF" w14:textId="77777777" w:rsidR="003D3507" w:rsidRDefault="003D3507" w:rsidP="00991CCB">
      <w:pPr>
        <w:spacing w:after="0" w:line="240" w:lineRule="auto"/>
      </w:pPr>
      <w:r>
        <w:separator/>
      </w:r>
    </w:p>
  </w:endnote>
  <w:endnote w:type="continuationSeparator" w:id="0">
    <w:p w14:paraId="710A880C" w14:textId="77777777" w:rsidR="003D3507" w:rsidRDefault="003D3507" w:rsidP="0099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DM Sans">
    <w:charset w:val="00"/>
    <w:family w:val="auto"/>
    <w:pitch w:val="variable"/>
    <w:sig w:usb0="8000002F" w:usb1="5000205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38C4A" w14:textId="77777777" w:rsidR="003D3507" w:rsidRDefault="003D3507" w:rsidP="00991CCB">
      <w:pPr>
        <w:spacing w:after="0" w:line="240" w:lineRule="auto"/>
      </w:pPr>
      <w:r>
        <w:separator/>
      </w:r>
    </w:p>
  </w:footnote>
  <w:footnote w:type="continuationSeparator" w:id="0">
    <w:p w14:paraId="62D0ABF0" w14:textId="77777777" w:rsidR="003D3507" w:rsidRDefault="003D3507" w:rsidP="0099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03653" w14:textId="7E6DD262" w:rsidR="00991CCB" w:rsidRDefault="00991CCB" w:rsidP="00991CCB">
    <w:pPr>
      <w:pStyle w:val="Header"/>
    </w:pPr>
  </w:p>
  <w:p w14:paraId="11217624" w14:textId="446F6428" w:rsidR="00991CCB" w:rsidRPr="00991CCB" w:rsidRDefault="00991CCB" w:rsidP="00991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DEFE0" w14:textId="7CEAACCA" w:rsidR="00691D49" w:rsidRDefault="00E07602" w:rsidP="00691D49">
    <w:pPr>
      <w:pStyle w:val="Header"/>
    </w:pPr>
    <w:r>
      <w:rPr>
        <w:noProof/>
      </w:rPr>
      <w:drawing>
        <wp:anchor distT="0" distB="0" distL="114300" distR="114300" simplePos="0" relativeHeight="251662336" behindDoc="0" locked="0" layoutInCell="1" allowOverlap="1" wp14:anchorId="1E0F77AD" wp14:editId="3E4DAB7D">
          <wp:simplePos x="0" y="0"/>
          <wp:positionH relativeFrom="margin">
            <wp:posOffset>5403850</wp:posOffset>
          </wp:positionH>
          <wp:positionV relativeFrom="paragraph">
            <wp:posOffset>-292100</wp:posOffset>
          </wp:positionV>
          <wp:extent cx="844550" cy="607695"/>
          <wp:effectExtent l="0" t="0" r="0" b="1905"/>
          <wp:wrapSquare wrapText="bothSides"/>
          <wp:docPr id="860761585" name="Picture 1" descr="Home | Assentia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Assentia Glob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4550" cy="607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D63B4A" w14:textId="77777777" w:rsidR="00691D49" w:rsidRPr="00691D49" w:rsidRDefault="00691D49" w:rsidP="00691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53"/>
    <w:rsid w:val="0000313A"/>
    <w:rsid w:val="00045C92"/>
    <w:rsid w:val="000C6AD6"/>
    <w:rsid w:val="000D604A"/>
    <w:rsid w:val="000F38BA"/>
    <w:rsid w:val="00151FDB"/>
    <w:rsid w:val="00172A94"/>
    <w:rsid w:val="001853F0"/>
    <w:rsid w:val="001A16E1"/>
    <w:rsid w:val="001B20F1"/>
    <w:rsid w:val="001C2730"/>
    <w:rsid w:val="001D5307"/>
    <w:rsid w:val="001E6EA6"/>
    <w:rsid w:val="00207A1D"/>
    <w:rsid w:val="00242F99"/>
    <w:rsid w:val="00262C74"/>
    <w:rsid w:val="002B5A14"/>
    <w:rsid w:val="002D12AF"/>
    <w:rsid w:val="003027F0"/>
    <w:rsid w:val="00327891"/>
    <w:rsid w:val="00346361"/>
    <w:rsid w:val="00350E38"/>
    <w:rsid w:val="003D3507"/>
    <w:rsid w:val="003E554D"/>
    <w:rsid w:val="00403C60"/>
    <w:rsid w:val="00410CAB"/>
    <w:rsid w:val="00471946"/>
    <w:rsid w:val="004961E4"/>
    <w:rsid w:val="004E361D"/>
    <w:rsid w:val="005703FD"/>
    <w:rsid w:val="005712F0"/>
    <w:rsid w:val="005B58B3"/>
    <w:rsid w:val="005C56B9"/>
    <w:rsid w:val="00651249"/>
    <w:rsid w:val="00672038"/>
    <w:rsid w:val="00691D49"/>
    <w:rsid w:val="006C3982"/>
    <w:rsid w:val="006C784D"/>
    <w:rsid w:val="006E1999"/>
    <w:rsid w:val="006E46E4"/>
    <w:rsid w:val="00706762"/>
    <w:rsid w:val="007F0B59"/>
    <w:rsid w:val="00803AF8"/>
    <w:rsid w:val="00834786"/>
    <w:rsid w:val="00840999"/>
    <w:rsid w:val="008711FE"/>
    <w:rsid w:val="00876FC6"/>
    <w:rsid w:val="008A1673"/>
    <w:rsid w:val="008E5E96"/>
    <w:rsid w:val="00905A70"/>
    <w:rsid w:val="00934532"/>
    <w:rsid w:val="00935EF9"/>
    <w:rsid w:val="0098308E"/>
    <w:rsid w:val="00991005"/>
    <w:rsid w:val="00991CCB"/>
    <w:rsid w:val="009A66E9"/>
    <w:rsid w:val="009C5ACC"/>
    <w:rsid w:val="009E0B00"/>
    <w:rsid w:val="00A30CCC"/>
    <w:rsid w:val="00A36A42"/>
    <w:rsid w:val="00A8400C"/>
    <w:rsid w:val="00AA6401"/>
    <w:rsid w:val="00B1037F"/>
    <w:rsid w:val="00B6713D"/>
    <w:rsid w:val="00B90DEF"/>
    <w:rsid w:val="00BC3939"/>
    <w:rsid w:val="00BF08FE"/>
    <w:rsid w:val="00C034BD"/>
    <w:rsid w:val="00C07684"/>
    <w:rsid w:val="00C1426D"/>
    <w:rsid w:val="00C46601"/>
    <w:rsid w:val="00C73507"/>
    <w:rsid w:val="00C75CC5"/>
    <w:rsid w:val="00C90AD4"/>
    <w:rsid w:val="00C919C1"/>
    <w:rsid w:val="00CA0B53"/>
    <w:rsid w:val="00D261FF"/>
    <w:rsid w:val="00D26C89"/>
    <w:rsid w:val="00D81672"/>
    <w:rsid w:val="00DF2015"/>
    <w:rsid w:val="00E07602"/>
    <w:rsid w:val="00E26ECD"/>
    <w:rsid w:val="00E36E8F"/>
    <w:rsid w:val="00E67284"/>
    <w:rsid w:val="00E7785E"/>
    <w:rsid w:val="00EF17A6"/>
    <w:rsid w:val="00F3485C"/>
    <w:rsid w:val="00F44999"/>
    <w:rsid w:val="00F6534F"/>
    <w:rsid w:val="00F658C7"/>
    <w:rsid w:val="00F91E75"/>
    <w:rsid w:val="00FD6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28736"/>
  <w15:chartTrackingRefBased/>
  <w15:docId w15:val="{A41FA47A-E533-4632-B60E-8B915826A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0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0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0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0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0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0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B53"/>
    <w:rPr>
      <w:rFonts w:eastAsiaTheme="majorEastAsia" w:cstheme="majorBidi"/>
      <w:color w:val="272727" w:themeColor="text1" w:themeTint="D8"/>
    </w:rPr>
  </w:style>
  <w:style w:type="paragraph" w:styleId="Title">
    <w:name w:val="Title"/>
    <w:basedOn w:val="Normal"/>
    <w:next w:val="Normal"/>
    <w:link w:val="TitleChar"/>
    <w:uiPriority w:val="10"/>
    <w:qFormat/>
    <w:rsid w:val="00CA0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B53"/>
    <w:pPr>
      <w:spacing w:before="160"/>
      <w:jc w:val="center"/>
    </w:pPr>
    <w:rPr>
      <w:i/>
      <w:iCs/>
      <w:color w:val="404040" w:themeColor="text1" w:themeTint="BF"/>
    </w:rPr>
  </w:style>
  <w:style w:type="character" w:customStyle="1" w:styleId="QuoteChar">
    <w:name w:val="Quote Char"/>
    <w:basedOn w:val="DefaultParagraphFont"/>
    <w:link w:val="Quote"/>
    <w:uiPriority w:val="29"/>
    <w:rsid w:val="00CA0B53"/>
    <w:rPr>
      <w:i/>
      <w:iCs/>
      <w:color w:val="404040" w:themeColor="text1" w:themeTint="BF"/>
    </w:rPr>
  </w:style>
  <w:style w:type="paragraph" w:styleId="ListParagraph">
    <w:name w:val="List Paragraph"/>
    <w:basedOn w:val="Normal"/>
    <w:uiPriority w:val="34"/>
    <w:qFormat/>
    <w:rsid w:val="00CA0B53"/>
    <w:pPr>
      <w:ind w:left="720"/>
      <w:contextualSpacing/>
    </w:pPr>
  </w:style>
  <w:style w:type="character" w:styleId="IntenseEmphasis">
    <w:name w:val="Intense Emphasis"/>
    <w:basedOn w:val="DefaultParagraphFont"/>
    <w:uiPriority w:val="21"/>
    <w:qFormat/>
    <w:rsid w:val="00CA0B53"/>
    <w:rPr>
      <w:i/>
      <w:iCs/>
      <w:color w:val="0F4761" w:themeColor="accent1" w:themeShade="BF"/>
    </w:rPr>
  </w:style>
  <w:style w:type="paragraph" w:styleId="IntenseQuote">
    <w:name w:val="Intense Quote"/>
    <w:basedOn w:val="Normal"/>
    <w:next w:val="Normal"/>
    <w:link w:val="IntenseQuoteChar"/>
    <w:uiPriority w:val="30"/>
    <w:qFormat/>
    <w:rsid w:val="00CA0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B53"/>
    <w:rPr>
      <w:i/>
      <w:iCs/>
      <w:color w:val="0F4761" w:themeColor="accent1" w:themeShade="BF"/>
    </w:rPr>
  </w:style>
  <w:style w:type="character" w:styleId="IntenseReference">
    <w:name w:val="Intense Reference"/>
    <w:basedOn w:val="DefaultParagraphFont"/>
    <w:uiPriority w:val="32"/>
    <w:qFormat/>
    <w:rsid w:val="00CA0B53"/>
    <w:rPr>
      <w:b/>
      <w:bCs/>
      <w:smallCaps/>
      <w:color w:val="0F4761" w:themeColor="accent1" w:themeShade="BF"/>
      <w:spacing w:val="5"/>
    </w:rPr>
  </w:style>
  <w:style w:type="paragraph" w:styleId="NormalWeb">
    <w:name w:val="Normal (Web)"/>
    <w:basedOn w:val="Normal"/>
    <w:uiPriority w:val="99"/>
    <w:unhideWhenUsed/>
    <w:rsid w:val="00CA0B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A0B53"/>
    <w:rPr>
      <w:b/>
      <w:bCs/>
    </w:rPr>
  </w:style>
  <w:style w:type="character" w:styleId="Hyperlink">
    <w:name w:val="Hyperlink"/>
    <w:basedOn w:val="DefaultParagraphFont"/>
    <w:uiPriority w:val="99"/>
    <w:unhideWhenUsed/>
    <w:rsid w:val="00CA0B53"/>
    <w:rPr>
      <w:color w:val="0000FF"/>
      <w:u w:val="single"/>
    </w:rPr>
  </w:style>
  <w:style w:type="character" w:customStyle="1" w:styleId="xn-location">
    <w:name w:val="xn-location"/>
    <w:basedOn w:val="DefaultParagraphFont"/>
    <w:rsid w:val="00172A94"/>
  </w:style>
  <w:style w:type="character" w:styleId="UnresolvedMention">
    <w:name w:val="Unresolved Mention"/>
    <w:basedOn w:val="DefaultParagraphFont"/>
    <w:uiPriority w:val="99"/>
    <w:semiHidden/>
    <w:unhideWhenUsed/>
    <w:rsid w:val="00672038"/>
    <w:rPr>
      <w:color w:val="605E5C"/>
      <w:shd w:val="clear" w:color="auto" w:fill="E1DFDD"/>
    </w:rPr>
  </w:style>
  <w:style w:type="paragraph" w:styleId="Revision">
    <w:name w:val="Revision"/>
    <w:hidden/>
    <w:uiPriority w:val="99"/>
    <w:semiHidden/>
    <w:rsid w:val="008711FE"/>
    <w:pPr>
      <w:spacing w:after="0" w:line="240" w:lineRule="auto"/>
    </w:pPr>
  </w:style>
  <w:style w:type="paragraph" w:styleId="Header">
    <w:name w:val="header"/>
    <w:basedOn w:val="Normal"/>
    <w:link w:val="HeaderChar"/>
    <w:uiPriority w:val="99"/>
    <w:unhideWhenUsed/>
    <w:rsid w:val="00991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CCB"/>
  </w:style>
  <w:style w:type="paragraph" w:styleId="Footer">
    <w:name w:val="footer"/>
    <w:basedOn w:val="Normal"/>
    <w:link w:val="FooterChar"/>
    <w:uiPriority w:val="99"/>
    <w:unhideWhenUsed/>
    <w:rsid w:val="00991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411474">
      <w:bodyDiv w:val="1"/>
      <w:marLeft w:val="0"/>
      <w:marRight w:val="0"/>
      <w:marTop w:val="0"/>
      <w:marBottom w:val="0"/>
      <w:divBdr>
        <w:top w:val="none" w:sz="0" w:space="0" w:color="auto"/>
        <w:left w:val="none" w:sz="0" w:space="0" w:color="auto"/>
        <w:bottom w:val="none" w:sz="0" w:space="0" w:color="auto"/>
        <w:right w:val="none" w:sz="0" w:space="0" w:color="auto"/>
      </w:divBdr>
    </w:div>
    <w:div w:id="543448103">
      <w:bodyDiv w:val="1"/>
      <w:marLeft w:val="0"/>
      <w:marRight w:val="0"/>
      <w:marTop w:val="0"/>
      <w:marBottom w:val="0"/>
      <w:divBdr>
        <w:top w:val="none" w:sz="0" w:space="0" w:color="auto"/>
        <w:left w:val="none" w:sz="0" w:space="0" w:color="auto"/>
        <w:bottom w:val="none" w:sz="0" w:space="0" w:color="auto"/>
        <w:right w:val="none" w:sz="0" w:space="0" w:color="auto"/>
      </w:divBdr>
    </w:div>
    <w:div w:id="817845785">
      <w:bodyDiv w:val="1"/>
      <w:marLeft w:val="0"/>
      <w:marRight w:val="0"/>
      <w:marTop w:val="0"/>
      <w:marBottom w:val="0"/>
      <w:divBdr>
        <w:top w:val="none" w:sz="0" w:space="0" w:color="auto"/>
        <w:left w:val="none" w:sz="0" w:space="0" w:color="auto"/>
        <w:bottom w:val="none" w:sz="0" w:space="0" w:color="auto"/>
        <w:right w:val="none" w:sz="0" w:space="0" w:color="auto"/>
      </w:divBdr>
    </w:div>
    <w:div w:id="1377853335">
      <w:bodyDiv w:val="1"/>
      <w:marLeft w:val="0"/>
      <w:marRight w:val="0"/>
      <w:marTop w:val="0"/>
      <w:marBottom w:val="0"/>
      <w:divBdr>
        <w:top w:val="none" w:sz="0" w:space="0" w:color="auto"/>
        <w:left w:val="none" w:sz="0" w:space="0" w:color="auto"/>
        <w:bottom w:val="none" w:sz="0" w:space="0" w:color="auto"/>
        <w:right w:val="none" w:sz="0" w:space="0" w:color="auto"/>
      </w:divBdr>
      <w:divsChild>
        <w:div w:id="1766341092">
          <w:marLeft w:val="0"/>
          <w:marRight w:val="0"/>
          <w:marTop w:val="0"/>
          <w:marBottom w:val="0"/>
          <w:divBdr>
            <w:top w:val="none" w:sz="0" w:space="0" w:color="auto"/>
            <w:left w:val="none" w:sz="0" w:space="0" w:color="auto"/>
            <w:bottom w:val="none" w:sz="0" w:space="0" w:color="auto"/>
            <w:right w:val="none" w:sz="0" w:space="0" w:color="auto"/>
          </w:divBdr>
          <w:divsChild>
            <w:div w:id="1174998203">
              <w:marLeft w:val="0"/>
              <w:marRight w:val="0"/>
              <w:marTop w:val="0"/>
              <w:marBottom w:val="0"/>
              <w:divBdr>
                <w:top w:val="none" w:sz="0" w:space="0" w:color="auto"/>
                <w:left w:val="none" w:sz="0" w:space="0" w:color="auto"/>
                <w:bottom w:val="none" w:sz="0" w:space="0" w:color="auto"/>
                <w:right w:val="none" w:sz="0" w:space="0" w:color="auto"/>
              </w:divBdr>
              <w:divsChild>
                <w:div w:id="772284593">
                  <w:marLeft w:val="0"/>
                  <w:marRight w:val="0"/>
                  <w:marTop w:val="0"/>
                  <w:marBottom w:val="0"/>
                  <w:divBdr>
                    <w:top w:val="none" w:sz="0" w:space="0" w:color="auto"/>
                    <w:left w:val="none" w:sz="0" w:space="0" w:color="auto"/>
                    <w:bottom w:val="none" w:sz="0" w:space="0" w:color="auto"/>
                    <w:right w:val="none" w:sz="0" w:space="0" w:color="auto"/>
                  </w:divBdr>
                  <w:divsChild>
                    <w:div w:id="1525631353">
                      <w:marLeft w:val="0"/>
                      <w:marRight w:val="0"/>
                      <w:marTop w:val="0"/>
                      <w:marBottom w:val="0"/>
                      <w:divBdr>
                        <w:top w:val="none" w:sz="0" w:space="0" w:color="auto"/>
                        <w:left w:val="none" w:sz="0" w:space="0" w:color="auto"/>
                        <w:bottom w:val="none" w:sz="0" w:space="0" w:color="auto"/>
                        <w:right w:val="none" w:sz="0" w:space="0" w:color="auto"/>
                      </w:divBdr>
                      <w:divsChild>
                        <w:div w:id="995574465">
                          <w:marLeft w:val="0"/>
                          <w:marRight w:val="0"/>
                          <w:marTop w:val="0"/>
                          <w:marBottom w:val="0"/>
                          <w:divBdr>
                            <w:top w:val="none" w:sz="0" w:space="0" w:color="auto"/>
                            <w:left w:val="none" w:sz="0" w:space="0" w:color="auto"/>
                            <w:bottom w:val="none" w:sz="0" w:space="0" w:color="auto"/>
                            <w:right w:val="none" w:sz="0" w:space="0" w:color="auto"/>
                          </w:divBdr>
                        </w:div>
                        <w:div w:id="2086147459">
                          <w:marLeft w:val="0"/>
                          <w:marRight w:val="0"/>
                          <w:marTop w:val="0"/>
                          <w:marBottom w:val="300"/>
                          <w:divBdr>
                            <w:top w:val="none" w:sz="0" w:space="0" w:color="auto"/>
                            <w:left w:val="none" w:sz="0" w:space="0" w:color="auto"/>
                            <w:bottom w:val="none" w:sz="0" w:space="0" w:color="auto"/>
                            <w:right w:val="none" w:sz="0" w:space="0" w:color="auto"/>
                          </w:divBdr>
                        </w:div>
                      </w:divsChild>
                    </w:div>
                    <w:div w:id="1535726065">
                      <w:marLeft w:val="0"/>
                      <w:marRight w:val="0"/>
                      <w:marTop w:val="0"/>
                      <w:marBottom w:val="0"/>
                      <w:divBdr>
                        <w:top w:val="none" w:sz="0" w:space="0" w:color="auto"/>
                        <w:left w:val="none" w:sz="0" w:space="0" w:color="auto"/>
                        <w:bottom w:val="none" w:sz="0" w:space="0" w:color="auto"/>
                        <w:right w:val="none" w:sz="0" w:space="0" w:color="auto"/>
                      </w:divBdr>
                      <w:divsChild>
                        <w:div w:id="1418986432">
                          <w:marLeft w:val="0"/>
                          <w:marRight w:val="0"/>
                          <w:marTop w:val="0"/>
                          <w:marBottom w:val="0"/>
                          <w:divBdr>
                            <w:top w:val="none" w:sz="0" w:space="0" w:color="auto"/>
                            <w:left w:val="none" w:sz="0" w:space="0" w:color="auto"/>
                            <w:bottom w:val="none" w:sz="0" w:space="0" w:color="auto"/>
                            <w:right w:val="none" w:sz="0" w:space="0" w:color="auto"/>
                          </w:divBdr>
                          <w:divsChild>
                            <w:div w:id="161700941">
                              <w:marLeft w:val="0"/>
                              <w:marRight w:val="0"/>
                              <w:marTop w:val="0"/>
                              <w:marBottom w:val="300"/>
                              <w:divBdr>
                                <w:top w:val="none" w:sz="0" w:space="0" w:color="auto"/>
                                <w:left w:val="none" w:sz="0" w:space="0" w:color="auto"/>
                                <w:bottom w:val="none" w:sz="0" w:space="0" w:color="auto"/>
                                <w:right w:val="none" w:sz="0" w:space="0" w:color="auto"/>
                              </w:divBdr>
                              <w:divsChild>
                                <w:div w:id="956909647">
                                  <w:marLeft w:val="0"/>
                                  <w:marRight w:val="0"/>
                                  <w:marTop w:val="0"/>
                                  <w:marBottom w:val="0"/>
                                  <w:divBdr>
                                    <w:top w:val="none" w:sz="0" w:space="0" w:color="auto"/>
                                    <w:left w:val="none" w:sz="0" w:space="0" w:color="auto"/>
                                    <w:bottom w:val="none" w:sz="0" w:space="0" w:color="auto"/>
                                    <w:right w:val="none" w:sz="0" w:space="0" w:color="auto"/>
                                  </w:divBdr>
                                </w:div>
                              </w:divsChild>
                            </w:div>
                            <w:div w:id="3930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489694">
          <w:marLeft w:val="0"/>
          <w:marRight w:val="0"/>
          <w:marTop w:val="0"/>
          <w:marBottom w:val="0"/>
          <w:divBdr>
            <w:top w:val="none" w:sz="0" w:space="0" w:color="auto"/>
            <w:left w:val="none" w:sz="0" w:space="0" w:color="auto"/>
            <w:bottom w:val="none" w:sz="0" w:space="0" w:color="auto"/>
            <w:right w:val="none" w:sz="0" w:space="0" w:color="auto"/>
          </w:divBdr>
          <w:divsChild>
            <w:div w:id="1014961615">
              <w:marLeft w:val="0"/>
              <w:marRight w:val="0"/>
              <w:marTop w:val="300"/>
              <w:marBottom w:val="300"/>
              <w:divBdr>
                <w:top w:val="none" w:sz="0" w:space="0" w:color="auto"/>
                <w:left w:val="none" w:sz="0" w:space="0" w:color="auto"/>
                <w:bottom w:val="none" w:sz="0" w:space="0" w:color="auto"/>
                <w:right w:val="none" w:sz="0" w:space="0" w:color="auto"/>
              </w:divBdr>
              <w:divsChild>
                <w:div w:id="606547144">
                  <w:marLeft w:val="0"/>
                  <w:marRight w:val="0"/>
                  <w:marTop w:val="0"/>
                  <w:marBottom w:val="150"/>
                  <w:divBdr>
                    <w:top w:val="none" w:sz="0" w:space="0" w:color="auto"/>
                    <w:left w:val="none" w:sz="0" w:space="0" w:color="auto"/>
                    <w:bottom w:val="none" w:sz="0" w:space="0" w:color="auto"/>
                    <w:right w:val="none" w:sz="0" w:space="0" w:color="auto"/>
                  </w:divBdr>
                  <w:divsChild>
                    <w:div w:id="1865710087">
                      <w:marLeft w:val="0"/>
                      <w:marRight w:val="150"/>
                      <w:marTop w:val="0"/>
                      <w:marBottom w:val="0"/>
                      <w:divBdr>
                        <w:top w:val="none" w:sz="0" w:space="0" w:color="auto"/>
                        <w:left w:val="none" w:sz="0" w:space="0" w:color="auto"/>
                        <w:bottom w:val="none" w:sz="0" w:space="0" w:color="auto"/>
                        <w:right w:val="none" w:sz="0" w:space="0" w:color="auto"/>
                      </w:divBdr>
                      <w:divsChild>
                        <w:div w:id="163741621">
                          <w:marLeft w:val="0"/>
                          <w:marRight w:val="0"/>
                          <w:marTop w:val="30"/>
                          <w:marBottom w:val="0"/>
                          <w:divBdr>
                            <w:top w:val="none" w:sz="0" w:space="0" w:color="auto"/>
                            <w:left w:val="none" w:sz="0" w:space="0" w:color="auto"/>
                            <w:bottom w:val="none" w:sz="0" w:space="0" w:color="auto"/>
                            <w:right w:val="none" w:sz="0" w:space="0" w:color="auto"/>
                          </w:divBdr>
                        </w:div>
                      </w:divsChild>
                    </w:div>
                    <w:div w:id="279730550">
                      <w:marLeft w:val="0"/>
                      <w:marRight w:val="0"/>
                      <w:marTop w:val="0"/>
                      <w:marBottom w:val="0"/>
                      <w:divBdr>
                        <w:top w:val="none" w:sz="0" w:space="0" w:color="auto"/>
                        <w:left w:val="none" w:sz="0" w:space="0" w:color="auto"/>
                        <w:bottom w:val="none" w:sz="0" w:space="0" w:color="auto"/>
                        <w:right w:val="none" w:sz="0" w:space="0" w:color="auto"/>
                      </w:divBdr>
                    </w:div>
                  </w:divsChild>
                </w:div>
                <w:div w:id="989096061">
                  <w:marLeft w:val="0"/>
                  <w:marRight w:val="225"/>
                  <w:marTop w:val="0"/>
                  <w:marBottom w:val="0"/>
                  <w:divBdr>
                    <w:top w:val="none" w:sz="0" w:space="0" w:color="auto"/>
                    <w:left w:val="none" w:sz="0" w:space="0" w:color="auto"/>
                    <w:bottom w:val="none" w:sz="0" w:space="0" w:color="auto"/>
                    <w:right w:val="none" w:sz="0" w:space="0" w:color="auto"/>
                  </w:divBdr>
                  <w:divsChild>
                    <w:div w:id="79569500">
                      <w:marLeft w:val="0"/>
                      <w:marRight w:val="75"/>
                      <w:marTop w:val="0"/>
                      <w:marBottom w:val="0"/>
                      <w:divBdr>
                        <w:top w:val="none" w:sz="0" w:space="0" w:color="auto"/>
                        <w:left w:val="none" w:sz="0" w:space="0" w:color="auto"/>
                        <w:bottom w:val="none" w:sz="0" w:space="0" w:color="auto"/>
                        <w:right w:val="none" w:sz="0" w:space="0" w:color="auto"/>
                      </w:divBdr>
                    </w:div>
                    <w:div w:id="92025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9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96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tats.nwe.io/x/html?final=aHR0cHM6Ly93d3cubGVkZ2VycnVuLmNvbS8&amp;sig=LrnMB0kNaOMcbVHlnIHgda1uo8kL5TyTPPZB97mDoQRz_CQu08XUhR7zjxV6BkdFlgd4QcQJ3ox-yPlYnrVySQ&amp;hit%2Csum=WyI0aTNjZjMiLCI0aTNjZjQiLCI0aTNjZjIiX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edgerrun.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Evans</dc:creator>
  <cp:keywords/>
  <dc:description/>
  <cp:lastModifiedBy>Riley Gallagher</cp:lastModifiedBy>
  <cp:revision>5</cp:revision>
  <cp:lastPrinted>2024-10-22T18:53:00Z</cp:lastPrinted>
  <dcterms:created xsi:type="dcterms:W3CDTF">2024-10-22T21:20:00Z</dcterms:created>
  <dcterms:modified xsi:type="dcterms:W3CDTF">2024-10-22T21:23:00Z</dcterms:modified>
</cp:coreProperties>
</file>